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2FCE8" w14:textId="6E23BA1C" w:rsidR="006866E0" w:rsidRDefault="00BD6FC3">
      <w:pPr>
        <w:rPr>
          <w:rFonts w:ascii="Times New Roman" w:hAnsi="Times New Roman" w:cs="Times New Roman"/>
          <w:b/>
          <w:bCs/>
        </w:rPr>
      </w:pPr>
      <w:r w:rsidRPr="00BD6FC3">
        <w:rPr>
          <w:rFonts w:ascii="Times New Roman" w:hAnsi="Times New Roman" w:cs="Times New Roman"/>
          <w:b/>
          <w:bCs/>
        </w:rPr>
        <w:t xml:space="preserve">TBS/02/2026   </w:t>
      </w:r>
      <w:r>
        <w:rPr>
          <w:rFonts w:ascii="Times New Roman" w:hAnsi="Times New Roman" w:cs="Times New Roman"/>
          <w:b/>
          <w:bCs/>
        </w:rPr>
        <w:t xml:space="preserve">                                                                         Boguchwała dnia </w:t>
      </w:r>
      <w:r w:rsidR="00F67F58">
        <w:rPr>
          <w:rFonts w:ascii="Times New Roman" w:hAnsi="Times New Roman" w:cs="Times New Roman"/>
          <w:b/>
          <w:bCs/>
        </w:rPr>
        <w:t>21</w:t>
      </w:r>
      <w:r>
        <w:rPr>
          <w:rFonts w:ascii="Times New Roman" w:hAnsi="Times New Roman" w:cs="Times New Roman"/>
          <w:b/>
          <w:bCs/>
        </w:rPr>
        <w:t>.09.2026r.</w:t>
      </w:r>
    </w:p>
    <w:p w14:paraId="2171A90B" w14:textId="77777777" w:rsidR="00BD6FC3" w:rsidRDefault="00BD6FC3">
      <w:pPr>
        <w:rPr>
          <w:rFonts w:ascii="Times New Roman" w:hAnsi="Times New Roman" w:cs="Times New Roman"/>
          <w:b/>
          <w:bCs/>
        </w:rPr>
      </w:pPr>
    </w:p>
    <w:p w14:paraId="55E0FEDB" w14:textId="77777777" w:rsidR="00BD6FC3" w:rsidRDefault="00BD6FC3">
      <w:pPr>
        <w:rPr>
          <w:rFonts w:ascii="Times New Roman" w:hAnsi="Times New Roman" w:cs="Times New Roman"/>
          <w:b/>
          <w:bCs/>
        </w:rPr>
      </w:pPr>
    </w:p>
    <w:p w14:paraId="53915E5D" w14:textId="77777777" w:rsidR="00BD6FC3" w:rsidRPr="00BD6FC3" w:rsidRDefault="00BD6FC3" w:rsidP="00BD6FC3">
      <w:pPr>
        <w:ind w:left="567"/>
        <w:rPr>
          <w:rFonts w:ascii="Times New Roman" w:hAnsi="Times New Roman" w:cs="Times New Roman"/>
          <w:b/>
          <w:bCs/>
        </w:rPr>
      </w:pPr>
      <w:r>
        <w:rPr>
          <w:rFonts w:ascii="Times New Roman" w:hAnsi="Times New Roman" w:cs="Times New Roman"/>
          <w:b/>
          <w:bCs/>
        </w:rPr>
        <w:t xml:space="preserve">Dotyczy: </w:t>
      </w:r>
      <w:r w:rsidRPr="00BD6FC3">
        <w:rPr>
          <w:rFonts w:ascii="Times New Roman" w:hAnsi="Times New Roman" w:cs="Times New Roman"/>
          <w:b/>
          <w:bCs/>
        </w:rPr>
        <w:t>Budowa budynku usługowo-biurowego na działkach ewidencyjnych nr 1355/82 oraz części działki 1355/83 położonych w miejscowości Boguchwała przy ul. Plac Rynek 4</w:t>
      </w:r>
    </w:p>
    <w:p w14:paraId="519555EF" w14:textId="0ADDF2B3" w:rsidR="00BD6FC3" w:rsidRPr="00BD6FC3" w:rsidRDefault="00BD6FC3">
      <w:pPr>
        <w:rPr>
          <w:rFonts w:ascii="Times New Roman" w:hAnsi="Times New Roman" w:cs="Times New Roman"/>
          <w:b/>
          <w:bCs/>
        </w:rPr>
      </w:pPr>
    </w:p>
    <w:p w14:paraId="0338AE53" w14:textId="77777777" w:rsidR="00A82719" w:rsidRPr="006866E0" w:rsidRDefault="00A82719" w:rsidP="00A82719">
      <w:pPr>
        <w:rPr>
          <w:rFonts w:ascii="Times New Roman" w:hAnsi="Times New Roman" w:cs="Times New Roman"/>
        </w:rPr>
      </w:pPr>
    </w:p>
    <w:p w14:paraId="14889BF6" w14:textId="77777777" w:rsidR="000B086E" w:rsidRDefault="000B086E" w:rsidP="000B086E">
      <w:pPr>
        <w:ind w:left="360"/>
        <w:rPr>
          <w:rFonts w:ascii="Times New Roman" w:hAnsi="Times New Roman" w:cs="Times New Roman"/>
        </w:rPr>
      </w:pPr>
      <w:r>
        <w:rPr>
          <w:rFonts w:ascii="Times New Roman" w:hAnsi="Times New Roman" w:cs="Times New Roman"/>
        </w:rPr>
        <w:t xml:space="preserve">125. </w:t>
      </w:r>
      <w:r w:rsidRPr="000B086E">
        <w:rPr>
          <w:rFonts w:ascii="Times New Roman" w:hAnsi="Times New Roman" w:cs="Times New Roman"/>
        </w:rPr>
        <w:t xml:space="preserve">W nawiązaniu do zapisów Decyzji nr 373/5.320/2026 Starosty Rzeszowskiego z dnia 10.04.2026 r. stwierdzamy, że w/w Decyzja odnosi się do szerszego zakresu prac niż określony w udostępnionej przez Zamawiającego dokumentacji projektowej stanowiącej OPZ – w związku z tym prosimy o potwierdzenie, że w wycenie należy uwzględnić wyłącznie zakres wynikający z udostępnionej przez Zamawiającego dokumentacji projektowej i </w:t>
      </w:r>
      <w:proofErr w:type="spellStart"/>
      <w:r w:rsidRPr="000B086E">
        <w:rPr>
          <w:rFonts w:ascii="Times New Roman" w:hAnsi="Times New Roman" w:cs="Times New Roman"/>
        </w:rPr>
        <w:t>STWiORB</w:t>
      </w:r>
      <w:proofErr w:type="spellEnd"/>
      <w:r w:rsidRPr="000B086E">
        <w:rPr>
          <w:rFonts w:ascii="Times New Roman" w:hAnsi="Times New Roman" w:cs="Times New Roman"/>
        </w:rPr>
        <w:t xml:space="preserve"> oraz zakres wynikający z ewentualnych wyjaśnień i zmian SWZ.  </w:t>
      </w:r>
    </w:p>
    <w:p w14:paraId="14F2EC6B" w14:textId="41F90661" w:rsidR="000B086E" w:rsidRPr="000B086E" w:rsidRDefault="000B086E" w:rsidP="000B086E">
      <w:pPr>
        <w:ind w:left="360"/>
        <w:rPr>
          <w:rFonts w:ascii="Times New Roman" w:hAnsi="Times New Roman" w:cs="Times New Roman"/>
          <w:b/>
          <w:bCs/>
          <w:i/>
          <w:iCs/>
        </w:rPr>
      </w:pPr>
      <w:r w:rsidRPr="000B086E">
        <w:rPr>
          <w:rFonts w:ascii="Times New Roman" w:hAnsi="Times New Roman" w:cs="Times New Roman"/>
          <w:b/>
          <w:bCs/>
          <w:i/>
          <w:iCs/>
        </w:rPr>
        <w:t xml:space="preserve">Odpowiedź: Należy wycenić zakres wynikający z dokumentacji projektowej, </w:t>
      </w:r>
      <w:proofErr w:type="spellStart"/>
      <w:r w:rsidRPr="000B086E">
        <w:rPr>
          <w:rFonts w:ascii="Times New Roman" w:hAnsi="Times New Roman" w:cs="Times New Roman"/>
          <w:b/>
          <w:bCs/>
          <w:i/>
          <w:iCs/>
        </w:rPr>
        <w:t>STWiORB</w:t>
      </w:r>
      <w:proofErr w:type="spellEnd"/>
      <w:r w:rsidRPr="000B086E">
        <w:rPr>
          <w:rFonts w:ascii="Times New Roman" w:hAnsi="Times New Roman" w:cs="Times New Roman"/>
          <w:b/>
          <w:bCs/>
          <w:i/>
          <w:iCs/>
        </w:rPr>
        <w:t xml:space="preserve"> oraz zakres wynikający z ewentualnych wyjaśnień i zmian SWZ.  </w:t>
      </w:r>
    </w:p>
    <w:p w14:paraId="466479FF" w14:textId="77777777" w:rsidR="000B086E" w:rsidRPr="000B086E" w:rsidRDefault="000B086E" w:rsidP="000B086E">
      <w:pPr>
        <w:ind w:left="360"/>
        <w:rPr>
          <w:rFonts w:ascii="Times New Roman" w:hAnsi="Times New Roman" w:cs="Times New Roman"/>
        </w:rPr>
      </w:pPr>
      <w:r w:rsidRPr="000B086E">
        <w:rPr>
          <w:rFonts w:ascii="Times New Roman" w:hAnsi="Times New Roman" w:cs="Times New Roman"/>
        </w:rPr>
        <w:t>126.</w:t>
      </w:r>
      <w:r w:rsidRPr="000B086E">
        <w:rPr>
          <w:rFonts w:ascii="Times New Roman" w:hAnsi="Times New Roman" w:cs="Times New Roman"/>
        </w:rPr>
        <w:tab/>
        <w:t>Prosimy o potwierdzenie, że w przypadku rozbieżności w ilościach prac pomiędzy udostępnionymi przez Zamawiającego przedmiarami robót, a dokumentacją projektową, wiążącą dla Wykonawcy jest dokumentacja projektowa.</w:t>
      </w:r>
    </w:p>
    <w:p w14:paraId="17A8FD29" w14:textId="63FA6977" w:rsidR="000B086E" w:rsidRPr="00E85DD9" w:rsidRDefault="00E85DD9" w:rsidP="000B086E">
      <w:pPr>
        <w:ind w:left="360"/>
        <w:rPr>
          <w:rFonts w:ascii="Times New Roman" w:hAnsi="Times New Roman" w:cs="Times New Roman"/>
          <w:b/>
          <w:bCs/>
          <w:i/>
          <w:iCs/>
        </w:rPr>
      </w:pPr>
      <w:r w:rsidRPr="00E85DD9">
        <w:rPr>
          <w:rFonts w:ascii="Times New Roman" w:hAnsi="Times New Roman" w:cs="Times New Roman"/>
          <w:b/>
          <w:bCs/>
          <w:i/>
          <w:iCs/>
        </w:rPr>
        <w:t xml:space="preserve">Odpowiedź: </w:t>
      </w:r>
      <w:r w:rsidR="000B086E" w:rsidRPr="00E85DD9">
        <w:rPr>
          <w:rFonts w:ascii="Times New Roman" w:hAnsi="Times New Roman" w:cs="Times New Roman"/>
          <w:b/>
          <w:bCs/>
          <w:i/>
          <w:iCs/>
        </w:rPr>
        <w:t>Dokumentacja projektowa jest wiążąca</w:t>
      </w:r>
    </w:p>
    <w:p w14:paraId="4904D959" w14:textId="77777777" w:rsidR="000B086E" w:rsidRPr="000B086E" w:rsidRDefault="000B086E" w:rsidP="000B086E">
      <w:pPr>
        <w:ind w:left="360"/>
        <w:rPr>
          <w:rFonts w:ascii="Times New Roman" w:hAnsi="Times New Roman" w:cs="Times New Roman"/>
        </w:rPr>
      </w:pPr>
      <w:r w:rsidRPr="000B086E">
        <w:rPr>
          <w:rFonts w:ascii="Times New Roman" w:hAnsi="Times New Roman" w:cs="Times New Roman"/>
        </w:rPr>
        <w:t>127.</w:t>
      </w:r>
      <w:r w:rsidRPr="000B086E">
        <w:rPr>
          <w:rFonts w:ascii="Times New Roman" w:hAnsi="Times New Roman" w:cs="Times New Roman"/>
        </w:rPr>
        <w:tab/>
        <w:t>Prosimy o potwierdzenie, że w przypadku rozbieżności w sposobie wykonania prac pomiędzy udostępnionymi przez Zamawiającego przedmiarami robót, a dokumentacją projektową, wiążącą dla Wykonawcy jest dokumentacja projektowa.</w:t>
      </w:r>
    </w:p>
    <w:p w14:paraId="1338D0B9" w14:textId="77777777" w:rsidR="00E85DD9" w:rsidRPr="00E85DD9" w:rsidRDefault="00E85DD9" w:rsidP="00E85DD9">
      <w:pPr>
        <w:ind w:left="360"/>
        <w:rPr>
          <w:rFonts w:ascii="Times New Roman" w:hAnsi="Times New Roman" w:cs="Times New Roman"/>
          <w:b/>
          <w:bCs/>
          <w:i/>
          <w:iCs/>
        </w:rPr>
      </w:pPr>
      <w:r w:rsidRPr="00E85DD9">
        <w:rPr>
          <w:rFonts w:ascii="Times New Roman" w:hAnsi="Times New Roman" w:cs="Times New Roman"/>
          <w:b/>
          <w:bCs/>
          <w:i/>
          <w:iCs/>
        </w:rPr>
        <w:t>Odpowiedź: Dokumentacja projektowa jest wiążąca</w:t>
      </w:r>
    </w:p>
    <w:p w14:paraId="2638E07A" w14:textId="77777777" w:rsidR="000B086E" w:rsidRPr="000B086E" w:rsidRDefault="000B086E" w:rsidP="000B086E">
      <w:pPr>
        <w:ind w:left="360"/>
        <w:rPr>
          <w:rFonts w:ascii="Times New Roman" w:hAnsi="Times New Roman" w:cs="Times New Roman"/>
        </w:rPr>
      </w:pPr>
      <w:r w:rsidRPr="000B086E">
        <w:rPr>
          <w:rFonts w:ascii="Times New Roman" w:hAnsi="Times New Roman" w:cs="Times New Roman"/>
        </w:rPr>
        <w:t>128.</w:t>
      </w:r>
      <w:r w:rsidRPr="000B086E">
        <w:rPr>
          <w:rFonts w:ascii="Times New Roman" w:hAnsi="Times New Roman" w:cs="Times New Roman"/>
        </w:rPr>
        <w:tab/>
        <w:t>Prosimy o potwierdzenie, że w przypadku rozbieżności w specyfikacji i parametrach technicznych materiałów i urządzeń pomiędzy udostępnionymi przez Zamawiającego przedmiarami robót, a dokumentacją projektową, wiążącą dla Wykonawcy jest dokumentacja projektowa.</w:t>
      </w:r>
    </w:p>
    <w:p w14:paraId="21449A42" w14:textId="77777777" w:rsidR="00E85DD9" w:rsidRPr="00E85DD9" w:rsidRDefault="00E85DD9" w:rsidP="00E85DD9">
      <w:pPr>
        <w:ind w:left="360"/>
        <w:rPr>
          <w:rFonts w:ascii="Times New Roman" w:hAnsi="Times New Roman" w:cs="Times New Roman"/>
          <w:b/>
          <w:bCs/>
          <w:i/>
          <w:iCs/>
        </w:rPr>
      </w:pPr>
      <w:r w:rsidRPr="00E85DD9">
        <w:rPr>
          <w:rFonts w:ascii="Times New Roman" w:hAnsi="Times New Roman" w:cs="Times New Roman"/>
          <w:b/>
          <w:bCs/>
          <w:i/>
          <w:iCs/>
        </w:rPr>
        <w:t>Odpowiedź: Dokumentacja projektowa jest wiążąca</w:t>
      </w:r>
    </w:p>
    <w:p w14:paraId="33709C56" w14:textId="77777777" w:rsidR="000B086E" w:rsidRPr="000B086E" w:rsidRDefault="000B086E" w:rsidP="000B086E">
      <w:pPr>
        <w:ind w:left="360"/>
        <w:rPr>
          <w:rFonts w:ascii="Times New Roman" w:hAnsi="Times New Roman" w:cs="Times New Roman"/>
        </w:rPr>
      </w:pPr>
      <w:r w:rsidRPr="000B086E">
        <w:rPr>
          <w:rFonts w:ascii="Times New Roman" w:hAnsi="Times New Roman" w:cs="Times New Roman"/>
        </w:rPr>
        <w:t>129.</w:t>
      </w:r>
      <w:r w:rsidRPr="000B086E">
        <w:rPr>
          <w:rFonts w:ascii="Times New Roman" w:hAnsi="Times New Roman" w:cs="Times New Roman"/>
        </w:rPr>
        <w:tab/>
        <w:t xml:space="preserve">W związku z faktem, iż Zamawiający w SWZ dopuszcza użycie materiałów i urządzeń równoważnych w stosunku do materiałów i urządzeń wskazanych w dokumentacji przetargowej, dla których podano model lub nazwę Producenta lub dla których określono bardzo szczegółowe parametry techniczne, osiągalne jedynie dla produktu wskazanego Producenta, nie podając przy tym żadnych kryteriów oceny równoważności dla tychże materiałów i urządzeń, do czego Zamawiający jest zobowiązany </w:t>
      </w:r>
      <w:r w:rsidRPr="000B086E">
        <w:rPr>
          <w:rFonts w:ascii="Times New Roman" w:hAnsi="Times New Roman" w:cs="Times New Roman"/>
        </w:rPr>
        <w:lastRenderedPageBreak/>
        <w:t>dla zachowania w postępowaniu zasad uczciwej konkurencji – prosimy o potwierdzenie, że jako równoważne Zamawiający dopuszcza użycie materiałów i urządzeń posiadających parametry tożsame z istotnymi i głównymi parametrami materiałów i urządzeń opisanych w projekcie, które to parametry są konieczne dla zapewnienia zasadniczej funkcji przewidzianej dla danego materiału lub urządzenia.</w:t>
      </w:r>
    </w:p>
    <w:p w14:paraId="022A6018" w14:textId="21B5B66B" w:rsidR="000B086E" w:rsidRPr="00E85DD9" w:rsidRDefault="00E85DD9" w:rsidP="000B086E">
      <w:pPr>
        <w:ind w:left="360"/>
        <w:rPr>
          <w:rFonts w:ascii="Times New Roman" w:hAnsi="Times New Roman" w:cs="Times New Roman"/>
          <w:b/>
          <w:bCs/>
          <w:i/>
          <w:iCs/>
        </w:rPr>
      </w:pPr>
      <w:r w:rsidRPr="00E85DD9">
        <w:rPr>
          <w:rFonts w:ascii="Times New Roman" w:hAnsi="Times New Roman" w:cs="Times New Roman"/>
          <w:b/>
          <w:bCs/>
          <w:i/>
          <w:iCs/>
        </w:rPr>
        <w:t>Odpowiedź: Tak, p</w:t>
      </w:r>
      <w:r w:rsidR="000B086E" w:rsidRPr="00E85DD9">
        <w:rPr>
          <w:rFonts w:ascii="Times New Roman" w:hAnsi="Times New Roman" w:cs="Times New Roman"/>
          <w:b/>
          <w:bCs/>
          <w:i/>
          <w:iCs/>
        </w:rPr>
        <w:t>otwierdzamy</w:t>
      </w:r>
    </w:p>
    <w:p w14:paraId="2EB52BD2" w14:textId="77777777" w:rsidR="000B086E" w:rsidRPr="000B086E" w:rsidRDefault="000B086E" w:rsidP="000B086E">
      <w:pPr>
        <w:ind w:left="360"/>
        <w:rPr>
          <w:rFonts w:ascii="Times New Roman" w:hAnsi="Times New Roman" w:cs="Times New Roman"/>
        </w:rPr>
      </w:pPr>
      <w:r w:rsidRPr="000B086E">
        <w:rPr>
          <w:rFonts w:ascii="Times New Roman" w:hAnsi="Times New Roman" w:cs="Times New Roman"/>
        </w:rPr>
        <w:t>130.</w:t>
      </w:r>
      <w:r w:rsidRPr="000B086E">
        <w:rPr>
          <w:rFonts w:ascii="Times New Roman" w:hAnsi="Times New Roman" w:cs="Times New Roman"/>
        </w:rPr>
        <w:tab/>
        <w:t>Prosimy o potwierdzenie, że Zamawiający zapewnia we własnym zakresie, w sposób nieograniczony, Nadzór Autorski ze strony głównego Projektanta.</w:t>
      </w:r>
    </w:p>
    <w:p w14:paraId="779BDBF8" w14:textId="77777777" w:rsidR="00E85DD9" w:rsidRPr="00E85DD9" w:rsidRDefault="00E85DD9" w:rsidP="00E85DD9">
      <w:pPr>
        <w:ind w:left="360"/>
        <w:rPr>
          <w:rFonts w:ascii="Times New Roman" w:hAnsi="Times New Roman" w:cs="Times New Roman"/>
          <w:b/>
          <w:bCs/>
          <w:i/>
          <w:iCs/>
        </w:rPr>
      </w:pPr>
      <w:r w:rsidRPr="00E85DD9">
        <w:rPr>
          <w:rFonts w:ascii="Times New Roman" w:hAnsi="Times New Roman" w:cs="Times New Roman"/>
          <w:b/>
          <w:bCs/>
          <w:i/>
          <w:iCs/>
        </w:rPr>
        <w:t>Odpowiedź: Tak, potwierdzamy</w:t>
      </w:r>
    </w:p>
    <w:p w14:paraId="0FA32FAF" w14:textId="77777777" w:rsidR="000B086E" w:rsidRPr="000B086E" w:rsidRDefault="000B086E" w:rsidP="000B086E">
      <w:pPr>
        <w:ind w:left="360"/>
        <w:rPr>
          <w:rFonts w:ascii="Times New Roman" w:hAnsi="Times New Roman" w:cs="Times New Roman"/>
        </w:rPr>
      </w:pPr>
      <w:r w:rsidRPr="000B086E">
        <w:rPr>
          <w:rFonts w:ascii="Times New Roman" w:hAnsi="Times New Roman" w:cs="Times New Roman"/>
        </w:rPr>
        <w:t>131.</w:t>
      </w:r>
      <w:r w:rsidRPr="000B086E">
        <w:rPr>
          <w:rFonts w:ascii="Times New Roman" w:hAnsi="Times New Roman" w:cs="Times New Roman"/>
        </w:rPr>
        <w:tab/>
        <w:t>Prosimy o potwierdzenie, że całość dokumentacji projektowej została uzgodniona z Rzeczoznawcą ds. zabezpieczeń przeciwpożarowych.</w:t>
      </w:r>
    </w:p>
    <w:p w14:paraId="34E1A6D7" w14:textId="77777777" w:rsidR="00E85DD9" w:rsidRPr="00E85DD9" w:rsidRDefault="00E85DD9" w:rsidP="00E85DD9">
      <w:pPr>
        <w:ind w:left="360"/>
        <w:rPr>
          <w:rFonts w:ascii="Times New Roman" w:hAnsi="Times New Roman" w:cs="Times New Roman"/>
          <w:b/>
          <w:bCs/>
          <w:i/>
          <w:iCs/>
        </w:rPr>
      </w:pPr>
      <w:r w:rsidRPr="00E85DD9">
        <w:rPr>
          <w:rFonts w:ascii="Times New Roman" w:hAnsi="Times New Roman" w:cs="Times New Roman"/>
          <w:b/>
          <w:bCs/>
          <w:i/>
          <w:iCs/>
        </w:rPr>
        <w:t>Odpowiedź: Tak, potwierdzamy</w:t>
      </w:r>
    </w:p>
    <w:p w14:paraId="139528FB" w14:textId="77777777" w:rsidR="000B086E" w:rsidRPr="000B086E" w:rsidRDefault="000B086E" w:rsidP="000B086E">
      <w:pPr>
        <w:ind w:left="360"/>
        <w:rPr>
          <w:rFonts w:ascii="Times New Roman" w:hAnsi="Times New Roman" w:cs="Times New Roman"/>
        </w:rPr>
      </w:pPr>
      <w:r w:rsidRPr="000B086E">
        <w:rPr>
          <w:rFonts w:ascii="Times New Roman" w:hAnsi="Times New Roman" w:cs="Times New Roman"/>
        </w:rPr>
        <w:t>132.</w:t>
      </w:r>
      <w:r w:rsidRPr="000B086E">
        <w:rPr>
          <w:rFonts w:ascii="Times New Roman" w:hAnsi="Times New Roman" w:cs="Times New Roman"/>
        </w:rPr>
        <w:tab/>
        <w:t>Prosimy o potwierdzenie, że całość dokumentacji projektowej została uzgodniona z Rzeczoznawcą ds. sanitarnohigienicznych.</w:t>
      </w:r>
    </w:p>
    <w:p w14:paraId="53B9C585" w14:textId="77777777" w:rsidR="00E85DD9" w:rsidRPr="00E85DD9" w:rsidRDefault="00E85DD9" w:rsidP="00E85DD9">
      <w:pPr>
        <w:ind w:left="360"/>
        <w:rPr>
          <w:rFonts w:ascii="Times New Roman" w:hAnsi="Times New Roman" w:cs="Times New Roman"/>
          <w:b/>
          <w:bCs/>
          <w:i/>
          <w:iCs/>
        </w:rPr>
      </w:pPr>
      <w:r w:rsidRPr="00E85DD9">
        <w:rPr>
          <w:rFonts w:ascii="Times New Roman" w:hAnsi="Times New Roman" w:cs="Times New Roman"/>
          <w:b/>
          <w:bCs/>
          <w:i/>
          <w:iCs/>
        </w:rPr>
        <w:t>Odpowiedź: Tak, potwierdzamy</w:t>
      </w:r>
    </w:p>
    <w:p w14:paraId="4C2DE5D8" w14:textId="77777777" w:rsidR="000B086E" w:rsidRDefault="000B086E" w:rsidP="000B086E">
      <w:pPr>
        <w:ind w:left="360"/>
        <w:rPr>
          <w:rFonts w:ascii="Times New Roman" w:hAnsi="Times New Roman" w:cs="Times New Roman"/>
        </w:rPr>
      </w:pPr>
      <w:r w:rsidRPr="000B086E">
        <w:rPr>
          <w:rFonts w:ascii="Times New Roman" w:hAnsi="Times New Roman" w:cs="Times New Roman"/>
        </w:rPr>
        <w:t>133.</w:t>
      </w:r>
      <w:r w:rsidRPr="000B086E">
        <w:rPr>
          <w:rFonts w:ascii="Times New Roman" w:hAnsi="Times New Roman" w:cs="Times New Roman"/>
        </w:rPr>
        <w:tab/>
        <w:t>Prosimy o uzupełnienie dokumentacji projektowej stanowiącej OPZ o opieczętowany Projekt Budowlany wraz z załącznikami.</w:t>
      </w:r>
    </w:p>
    <w:p w14:paraId="3062D770" w14:textId="359EED0D" w:rsidR="00E85DD9" w:rsidRPr="00E85DD9" w:rsidRDefault="00E85DD9" w:rsidP="000B086E">
      <w:pPr>
        <w:ind w:left="360"/>
        <w:rPr>
          <w:rFonts w:ascii="Times New Roman" w:hAnsi="Times New Roman" w:cs="Times New Roman"/>
          <w:b/>
          <w:bCs/>
          <w:i/>
          <w:iCs/>
        </w:rPr>
      </w:pPr>
      <w:r w:rsidRPr="00E85DD9">
        <w:rPr>
          <w:rFonts w:ascii="Times New Roman" w:hAnsi="Times New Roman" w:cs="Times New Roman"/>
          <w:b/>
          <w:bCs/>
          <w:i/>
          <w:iCs/>
        </w:rPr>
        <w:t>Odpowiedź:  W załączeniu do niniejszych odpowiedzi</w:t>
      </w:r>
    </w:p>
    <w:p w14:paraId="7C92E882" w14:textId="2EA11686" w:rsidR="000B086E" w:rsidRDefault="000B086E" w:rsidP="00E85DD9">
      <w:pPr>
        <w:ind w:left="360"/>
        <w:jc w:val="both"/>
        <w:rPr>
          <w:rFonts w:ascii="Times New Roman" w:hAnsi="Times New Roman" w:cs="Times New Roman"/>
        </w:rPr>
      </w:pPr>
      <w:r w:rsidRPr="000B086E">
        <w:rPr>
          <w:rFonts w:ascii="Times New Roman" w:hAnsi="Times New Roman" w:cs="Times New Roman"/>
        </w:rPr>
        <w:t>134.</w:t>
      </w:r>
      <w:r w:rsidRPr="000B086E">
        <w:rPr>
          <w:rFonts w:ascii="Times New Roman" w:hAnsi="Times New Roman" w:cs="Times New Roman"/>
        </w:rPr>
        <w:tab/>
        <w:t>Prosimy o uzupełnienie dokumentacji projektowej stanowiącej OPZ o dokumentację geotechniczną wymienioną w treści Opisu Technicznego do PT branży architektonicznej jako „podstawa opracowania” przedmiotowego projektu, tym bardziej w świetle zapisów pkt 5 w/w Opisu Technicznego, tj. „We wszystkich</w:t>
      </w:r>
      <w:r w:rsidR="00E85DD9">
        <w:rPr>
          <w:rFonts w:ascii="Times New Roman" w:hAnsi="Times New Roman" w:cs="Times New Roman"/>
        </w:rPr>
        <w:t xml:space="preserve"> </w:t>
      </w:r>
      <w:r w:rsidRPr="000B086E">
        <w:rPr>
          <w:rFonts w:ascii="Times New Roman" w:hAnsi="Times New Roman" w:cs="Times New Roman"/>
        </w:rPr>
        <w:t xml:space="preserve">otworach badawczych stwierdzono obecność nasypu niekontrolowanego: przeważnie gruz z gliną pylastą oraz dodatkiem namułów gliniastych, glin pylastych próchniczych i piasku drobnego. Nasyp jest nieskonsolidowany do </w:t>
      </w:r>
      <w:proofErr w:type="spellStart"/>
      <w:r w:rsidRPr="000B086E">
        <w:rPr>
          <w:rFonts w:ascii="Times New Roman" w:hAnsi="Times New Roman" w:cs="Times New Roman"/>
        </w:rPr>
        <w:t>średnioskonsolidowanego</w:t>
      </w:r>
      <w:proofErr w:type="spellEnd"/>
      <w:r w:rsidRPr="000B086E">
        <w:rPr>
          <w:rFonts w:ascii="Times New Roman" w:hAnsi="Times New Roman" w:cs="Times New Roman"/>
        </w:rPr>
        <w:t xml:space="preserve"> w stanie plastycznym do twardoplastycznego. Zalega do głębokości 1,2÷3,8 m p.t. i musi być całkowicie wybrany spod projektowanych fundamentów, gdyż nie nadaje się do bezpośredniego posadowienia fundamentów budynku”. </w:t>
      </w:r>
    </w:p>
    <w:p w14:paraId="3D2BB3C4" w14:textId="77777777" w:rsidR="00E85DD9" w:rsidRPr="00E85DD9" w:rsidRDefault="00E85DD9" w:rsidP="00E85DD9">
      <w:pPr>
        <w:ind w:left="360"/>
        <w:rPr>
          <w:rFonts w:ascii="Times New Roman" w:hAnsi="Times New Roman" w:cs="Times New Roman"/>
          <w:b/>
          <w:bCs/>
          <w:i/>
          <w:iCs/>
        </w:rPr>
      </w:pPr>
      <w:r w:rsidRPr="00E85DD9">
        <w:rPr>
          <w:rFonts w:ascii="Times New Roman" w:hAnsi="Times New Roman" w:cs="Times New Roman"/>
          <w:b/>
          <w:bCs/>
          <w:i/>
          <w:iCs/>
        </w:rPr>
        <w:t>Odpowiedź:  W załączeniu do niniejszych odpowiedzi</w:t>
      </w:r>
    </w:p>
    <w:p w14:paraId="5A2D5421" w14:textId="77777777" w:rsidR="00E85DD9" w:rsidRPr="000B086E" w:rsidRDefault="00E85DD9" w:rsidP="00E85DD9">
      <w:pPr>
        <w:ind w:left="360"/>
        <w:jc w:val="both"/>
        <w:rPr>
          <w:rFonts w:ascii="Times New Roman" w:hAnsi="Times New Roman" w:cs="Times New Roman"/>
        </w:rPr>
      </w:pPr>
    </w:p>
    <w:p w14:paraId="2AEEAB74" w14:textId="7983049C" w:rsidR="000B086E" w:rsidRDefault="000B086E" w:rsidP="000B086E">
      <w:pPr>
        <w:ind w:left="360"/>
        <w:rPr>
          <w:rFonts w:ascii="Times New Roman" w:hAnsi="Times New Roman" w:cs="Times New Roman"/>
        </w:rPr>
      </w:pPr>
      <w:r w:rsidRPr="000B086E">
        <w:rPr>
          <w:rFonts w:ascii="Times New Roman" w:hAnsi="Times New Roman" w:cs="Times New Roman"/>
        </w:rPr>
        <w:t>135.</w:t>
      </w:r>
      <w:r w:rsidRPr="000B086E">
        <w:rPr>
          <w:rFonts w:ascii="Times New Roman" w:hAnsi="Times New Roman" w:cs="Times New Roman"/>
        </w:rPr>
        <w:tab/>
        <w:t xml:space="preserve">Prosimy o informację czy Zamawiający dopuszcza na wykorzystanie istniejącego parkingu pod zaplecze budowy oraz miejsce bieżącego składowania materiałów niezbędnych do realizacji prac będących przedmiotem niniejszego zamówienia – jeśli nie, to prosimy o wskazanie na rysunku PZT miejsca pod w/w zaplecze. Przypominamy w tym miejscu, że to Projektant, na etapie wykonywania dokumentacji </w:t>
      </w:r>
      <w:r w:rsidRPr="000B086E">
        <w:rPr>
          <w:rFonts w:ascii="Times New Roman" w:hAnsi="Times New Roman" w:cs="Times New Roman"/>
        </w:rPr>
        <w:lastRenderedPageBreak/>
        <w:t>projektowej, powinien przewidzieć technologię wykonania prac, rozwiązania materiałowe oraz przeanalizować warunki w jakich budynek będzie wykonywany.</w:t>
      </w:r>
    </w:p>
    <w:p w14:paraId="787229FB" w14:textId="53EAD223" w:rsidR="00B36CB9" w:rsidRPr="00B36CB9" w:rsidRDefault="00B36CB9" w:rsidP="000B086E">
      <w:pPr>
        <w:ind w:left="360"/>
        <w:rPr>
          <w:rFonts w:ascii="Times New Roman" w:hAnsi="Times New Roman" w:cs="Times New Roman"/>
          <w:b/>
          <w:bCs/>
          <w:i/>
          <w:iCs/>
        </w:rPr>
      </w:pPr>
      <w:r w:rsidRPr="00B36CB9">
        <w:rPr>
          <w:rFonts w:ascii="Times New Roman" w:hAnsi="Times New Roman" w:cs="Times New Roman"/>
          <w:b/>
          <w:bCs/>
          <w:i/>
          <w:iCs/>
        </w:rPr>
        <w:t>Odpowiedź:  Tak dopuszcza.</w:t>
      </w:r>
    </w:p>
    <w:p w14:paraId="21344E18" w14:textId="02BCD9E4" w:rsidR="000B086E" w:rsidRDefault="000B086E" w:rsidP="000B086E">
      <w:pPr>
        <w:ind w:left="360"/>
        <w:rPr>
          <w:rFonts w:ascii="Times New Roman" w:hAnsi="Times New Roman" w:cs="Times New Roman"/>
        </w:rPr>
      </w:pPr>
      <w:r w:rsidRPr="000B086E">
        <w:rPr>
          <w:rFonts w:ascii="Times New Roman" w:hAnsi="Times New Roman" w:cs="Times New Roman"/>
        </w:rPr>
        <w:t>136.</w:t>
      </w:r>
      <w:r w:rsidRPr="000B086E">
        <w:rPr>
          <w:rFonts w:ascii="Times New Roman" w:hAnsi="Times New Roman" w:cs="Times New Roman"/>
        </w:rPr>
        <w:tab/>
        <w:t xml:space="preserve">Prosimy o uzupełnienie dokumentacji projektowej stanowiącej OPZ o projekty archiwalne / inwentaryzację / dokumentację powykonawczą lub jakiekolwiek inne opracowania projektowe, z którego będą wynikać parametry istniejących nawierzchni ze szczególnym uwzględnieniem materiału i grubości poszczególnych warstw istniejących nawierzchni i ich warstw podbudowy – informujemy w tym miejscu, że w/w opracowania są niezbędne w celu weryfikacji założeń przyjętych przez Zamawiającego, w tym przede wszystkim do oszacowania kosztów odtworzenia nawierzchni istniejących, które mogą zostać uszkodzone w trakcie realizacji prac będących przedmiotem niniejszego zamówienia. </w:t>
      </w:r>
    </w:p>
    <w:p w14:paraId="68F0701F" w14:textId="5C732289" w:rsidR="00B36CB9" w:rsidRPr="00B36CB9" w:rsidRDefault="00B36CB9" w:rsidP="000B086E">
      <w:pPr>
        <w:ind w:left="360"/>
        <w:rPr>
          <w:rFonts w:ascii="Times New Roman" w:hAnsi="Times New Roman" w:cs="Times New Roman"/>
          <w:b/>
          <w:bCs/>
          <w:i/>
          <w:iCs/>
        </w:rPr>
      </w:pPr>
      <w:r w:rsidRPr="00B36CB9">
        <w:rPr>
          <w:rFonts w:ascii="Times New Roman" w:hAnsi="Times New Roman" w:cs="Times New Roman"/>
          <w:b/>
          <w:bCs/>
          <w:i/>
          <w:iCs/>
        </w:rPr>
        <w:t>Odpowiedź: Zamawiający nie dysponuje projektami arch</w:t>
      </w:r>
      <w:r>
        <w:rPr>
          <w:rFonts w:ascii="Times New Roman" w:hAnsi="Times New Roman" w:cs="Times New Roman"/>
          <w:b/>
          <w:bCs/>
          <w:i/>
          <w:iCs/>
        </w:rPr>
        <w:t>i</w:t>
      </w:r>
      <w:r w:rsidRPr="00B36CB9">
        <w:rPr>
          <w:rFonts w:ascii="Times New Roman" w:hAnsi="Times New Roman" w:cs="Times New Roman"/>
          <w:b/>
          <w:bCs/>
          <w:i/>
          <w:iCs/>
        </w:rPr>
        <w:t>walnymi</w:t>
      </w:r>
    </w:p>
    <w:p w14:paraId="6EA4B719" w14:textId="77777777" w:rsidR="000B086E" w:rsidRPr="000B086E" w:rsidRDefault="000B086E" w:rsidP="000B086E">
      <w:pPr>
        <w:ind w:left="360"/>
        <w:rPr>
          <w:rFonts w:ascii="Times New Roman" w:hAnsi="Times New Roman" w:cs="Times New Roman"/>
        </w:rPr>
      </w:pPr>
      <w:r w:rsidRPr="000B086E">
        <w:rPr>
          <w:rFonts w:ascii="Times New Roman" w:hAnsi="Times New Roman" w:cs="Times New Roman"/>
        </w:rPr>
        <w:t>137.</w:t>
      </w:r>
      <w:r w:rsidRPr="000B086E">
        <w:rPr>
          <w:rFonts w:ascii="Times New Roman" w:hAnsi="Times New Roman" w:cs="Times New Roman"/>
        </w:rPr>
        <w:tab/>
        <w:t>Prosimy o potwierdzenie, że w wycenie nie należy uwzględniać jakichkolwiek rozbiórek i demontaży, a co za tym idzie także wywozu i utylizacji materiałów pochodzących z rozbiórek i demontaży – podkreślamy w tym miejscu, że w dokumentacji projektowej stanowiącej OPZ oraz w pozostałych dokumentach przetargowych brak jest jakichkolwiek informacji w tym zakresie.</w:t>
      </w:r>
    </w:p>
    <w:p w14:paraId="401125C1" w14:textId="389B529C" w:rsidR="000B086E" w:rsidRPr="00B36CB9" w:rsidRDefault="00B36CB9" w:rsidP="000B086E">
      <w:pPr>
        <w:ind w:left="360"/>
        <w:rPr>
          <w:rFonts w:ascii="Times New Roman" w:hAnsi="Times New Roman" w:cs="Times New Roman"/>
          <w:b/>
          <w:bCs/>
          <w:i/>
          <w:iCs/>
        </w:rPr>
      </w:pPr>
      <w:r w:rsidRPr="00B36CB9">
        <w:rPr>
          <w:rFonts w:ascii="Times New Roman" w:hAnsi="Times New Roman" w:cs="Times New Roman"/>
          <w:b/>
          <w:bCs/>
          <w:i/>
          <w:iCs/>
        </w:rPr>
        <w:t xml:space="preserve">Odpowiedź: </w:t>
      </w:r>
      <w:r w:rsidR="000B086E" w:rsidRPr="00B36CB9">
        <w:rPr>
          <w:rFonts w:ascii="Times New Roman" w:hAnsi="Times New Roman" w:cs="Times New Roman"/>
          <w:b/>
          <w:bCs/>
          <w:i/>
          <w:iCs/>
        </w:rPr>
        <w:t>Należy uwzględnić rozbiórkę płyt Rynku , demontaż lamp oświetleniowych zgodnie z  PZT  i PT</w:t>
      </w:r>
    </w:p>
    <w:p w14:paraId="6CE237B3" w14:textId="77777777" w:rsidR="000B086E" w:rsidRPr="000B086E" w:rsidRDefault="000B086E" w:rsidP="000B086E">
      <w:pPr>
        <w:ind w:left="360"/>
        <w:rPr>
          <w:rFonts w:ascii="Times New Roman" w:hAnsi="Times New Roman" w:cs="Times New Roman"/>
        </w:rPr>
      </w:pPr>
      <w:r w:rsidRPr="000B086E">
        <w:rPr>
          <w:rFonts w:ascii="Times New Roman" w:hAnsi="Times New Roman" w:cs="Times New Roman"/>
        </w:rPr>
        <w:t>138.</w:t>
      </w:r>
      <w:r w:rsidRPr="000B086E">
        <w:rPr>
          <w:rFonts w:ascii="Times New Roman" w:hAnsi="Times New Roman" w:cs="Times New Roman"/>
        </w:rPr>
        <w:tab/>
        <w:t>Prosimy o potwierdzenie, że w ramach realizacji prac będących przedmiotem niniejszego zamówienia Zamawiający nie przewiduje jakichkolwiek materiałów niebezpiecznych do demontażu, wywozu i utylizacji – podkreślamy w tym miejscu, że w dokumentacji projektowej stanowiącej OPZ oraz w pozostałych dokumentach przetargowych brak jest jakichkolwiek informacji w tym zakresie.</w:t>
      </w:r>
    </w:p>
    <w:p w14:paraId="3D7FBF05" w14:textId="53A0728C" w:rsidR="000B086E" w:rsidRPr="00B36CB9" w:rsidRDefault="00B36CB9" w:rsidP="000B086E">
      <w:pPr>
        <w:ind w:left="360"/>
        <w:rPr>
          <w:rFonts w:ascii="Times New Roman" w:hAnsi="Times New Roman" w:cs="Times New Roman"/>
          <w:b/>
          <w:bCs/>
          <w:i/>
          <w:iCs/>
        </w:rPr>
      </w:pPr>
      <w:r w:rsidRPr="00B36CB9">
        <w:rPr>
          <w:rFonts w:ascii="Times New Roman" w:hAnsi="Times New Roman" w:cs="Times New Roman"/>
          <w:b/>
          <w:bCs/>
          <w:i/>
          <w:iCs/>
        </w:rPr>
        <w:t xml:space="preserve">Odpowiedź: </w:t>
      </w:r>
      <w:r w:rsidR="000B086E" w:rsidRPr="00B36CB9">
        <w:rPr>
          <w:rFonts w:ascii="Times New Roman" w:hAnsi="Times New Roman" w:cs="Times New Roman"/>
          <w:b/>
          <w:bCs/>
          <w:i/>
          <w:iCs/>
        </w:rPr>
        <w:t xml:space="preserve">Nie przewidujemy </w:t>
      </w:r>
    </w:p>
    <w:p w14:paraId="1563CFB9" w14:textId="77777777" w:rsidR="00B36CB9" w:rsidRDefault="000B086E" w:rsidP="000B086E">
      <w:pPr>
        <w:ind w:left="360"/>
        <w:rPr>
          <w:rFonts w:ascii="Times New Roman" w:hAnsi="Times New Roman" w:cs="Times New Roman"/>
        </w:rPr>
      </w:pPr>
      <w:r w:rsidRPr="000B086E">
        <w:rPr>
          <w:rFonts w:ascii="Times New Roman" w:hAnsi="Times New Roman" w:cs="Times New Roman"/>
        </w:rPr>
        <w:t>139.</w:t>
      </w:r>
      <w:r w:rsidRPr="000B086E">
        <w:rPr>
          <w:rFonts w:ascii="Times New Roman" w:hAnsi="Times New Roman" w:cs="Times New Roman"/>
        </w:rPr>
        <w:tab/>
        <w:t xml:space="preserve">Prosimy o uzupełnienie dokumentacji projektowej stanowiącej OPZ o specyfikację, tj. wymagane przez Zamawiającego minimalne parametry techniczne i użytkowe, izolacji pionowej fundamentów. </w:t>
      </w:r>
    </w:p>
    <w:p w14:paraId="68CFF95B" w14:textId="00996A87" w:rsidR="000B086E" w:rsidRPr="00B36CB9" w:rsidRDefault="00B36CB9" w:rsidP="000B086E">
      <w:pPr>
        <w:ind w:left="360"/>
        <w:rPr>
          <w:rFonts w:ascii="Times New Roman" w:hAnsi="Times New Roman" w:cs="Times New Roman"/>
          <w:b/>
          <w:bCs/>
          <w:i/>
          <w:iCs/>
        </w:rPr>
      </w:pPr>
      <w:r w:rsidRPr="00B36CB9">
        <w:rPr>
          <w:rFonts w:ascii="Times New Roman" w:hAnsi="Times New Roman" w:cs="Times New Roman"/>
          <w:b/>
          <w:bCs/>
          <w:i/>
          <w:iCs/>
        </w:rPr>
        <w:t xml:space="preserve">Odpowiedź: </w:t>
      </w:r>
      <w:r w:rsidR="000B086E" w:rsidRPr="00B36CB9">
        <w:rPr>
          <w:rFonts w:ascii="Times New Roman" w:hAnsi="Times New Roman" w:cs="Times New Roman"/>
          <w:b/>
          <w:bCs/>
          <w:i/>
          <w:iCs/>
        </w:rPr>
        <w:t xml:space="preserve"> W załączeniu specyfikacja izolacji wodoszczelnej</w:t>
      </w:r>
    </w:p>
    <w:p w14:paraId="0D9E1066" w14:textId="77777777" w:rsidR="000B086E" w:rsidRPr="000B086E" w:rsidRDefault="000B086E" w:rsidP="000B086E">
      <w:pPr>
        <w:ind w:left="360"/>
        <w:rPr>
          <w:rFonts w:ascii="Times New Roman" w:hAnsi="Times New Roman" w:cs="Times New Roman"/>
        </w:rPr>
      </w:pPr>
    </w:p>
    <w:p w14:paraId="2852D053" w14:textId="77777777" w:rsidR="00B36CB9" w:rsidRDefault="000B086E" w:rsidP="000B086E">
      <w:pPr>
        <w:ind w:left="360"/>
        <w:rPr>
          <w:rFonts w:ascii="Times New Roman" w:hAnsi="Times New Roman" w:cs="Times New Roman"/>
        </w:rPr>
      </w:pPr>
      <w:r w:rsidRPr="000B086E">
        <w:rPr>
          <w:rFonts w:ascii="Times New Roman" w:hAnsi="Times New Roman" w:cs="Times New Roman"/>
        </w:rPr>
        <w:t>140.</w:t>
      </w:r>
      <w:r w:rsidRPr="000B086E">
        <w:rPr>
          <w:rFonts w:ascii="Times New Roman" w:hAnsi="Times New Roman" w:cs="Times New Roman"/>
        </w:rPr>
        <w:tab/>
        <w:t xml:space="preserve">Prosimy o doprecyzowanie klasy wytrzymałości chudego betonu, który ma być wykonany pod płytę fundamentową. </w:t>
      </w:r>
    </w:p>
    <w:p w14:paraId="03E7C198" w14:textId="5D1A0CAE" w:rsidR="000B086E" w:rsidRPr="00B36CB9" w:rsidRDefault="00B36CB9" w:rsidP="000B086E">
      <w:pPr>
        <w:ind w:left="360"/>
        <w:rPr>
          <w:rFonts w:ascii="Times New Roman" w:hAnsi="Times New Roman" w:cs="Times New Roman"/>
          <w:b/>
          <w:bCs/>
          <w:i/>
          <w:iCs/>
        </w:rPr>
      </w:pPr>
      <w:r w:rsidRPr="00B36CB9">
        <w:rPr>
          <w:rFonts w:ascii="Times New Roman" w:hAnsi="Times New Roman" w:cs="Times New Roman"/>
          <w:b/>
          <w:bCs/>
          <w:i/>
          <w:iCs/>
        </w:rPr>
        <w:t xml:space="preserve">Odpowiedź: </w:t>
      </w:r>
      <w:r w:rsidR="000B086E" w:rsidRPr="00B36CB9">
        <w:rPr>
          <w:rFonts w:ascii="Times New Roman" w:hAnsi="Times New Roman" w:cs="Times New Roman"/>
          <w:b/>
          <w:bCs/>
          <w:i/>
          <w:iCs/>
        </w:rPr>
        <w:t>B 20</w:t>
      </w:r>
    </w:p>
    <w:p w14:paraId="6CFAA1F5" w14:textId="77777777" w:rsidR="000B086E" w:rsidRPr="000B086E" w:rsidRDefault="000B086E" w:rsidP="000B086E">
      <w:pPr>
        <w:ind w:left="360"/>
        <w:rPr>
          <w:rFonts w:ascii="Times New Roman" w:hAnsi="Times New Roman" w:cs="Times New Roman"/>
        </w:rPr>
      </w:pPr>
      <w:r w:rsidRPr="000B086E">
        <w:rPr>
          <w:rFonts w:ascii="Times New Roman" w:hAnsi="Times New Roman" w:cs="Times New Roman"/>
        </w:rPr>
        <w:lastRenderedPageBreak/>
        <w:t>141.</w:t>
      </w:r>
      <w:r w:rsidRPr="000B086E">
        <w:rPr>
          <w:rFonts w:ascii="Times New Roman" w:hAnsi="Times New Roman" w:cs="Times New Roman"/>
        </w:rPr>
        <w:tab/>
        <w:t>Prosimy o informację czy izolacja bitumiczna (papa) na płycie fundamentowej wg zestawienia warstw podłogi na gruncie ma być wykonana na całej powierzchni płyty, czy tylko pod ścianami fundamentowymi z zakładem 50 cm na ścianę fundamentową wg Opisu Technicznego do PT.</w:t>
      </w:r>
    </w:p>
    <w:p w14:paraId="6624279E" w14:textId="77777777" w:rsidR="000B086E" w:rsidRPr="000B086E" w:rsidRDefault="000B086E" w:rsidP="000B086E">
      <w:pPr>
        <w:ind w:left="360"/>
        <w:rPr>
          <w:rFonts w:ascii="Times New Roman" w:hAnsi="Times New Roman" w:cs="Times New Roman"/>
        </w:rPr>
      </w:pPr>
    </w:p>
    <w:p w14:paraId="1410BCBB" w14:textId="796ACA1D" w:rsidR="000B086E" w:rsidRPr="00B36CB9" w:rsidRDefault="00B36CB9" w:rsidP="000B086E">
      <w:pPr>
        <w:ind w:left="360"/>
        <w:rPr>
          <w:rFonts w:ascii="Times New Roman" w:hAnsi="Times New Roman" w:cs="Times New Roman"/>
          <w:b/>
          <w:bCs/>
          <w:i/>
          <w:iCs/>
        </w:rPr>
      </w:pPr>
      <w:r w:rsidRPr="00B36CB9">
        <w:rPr>
          <w:rFonts w:ascii="Times New Roman" w:hAnsi="Times New Roman" w:cs="Times New Roman"/>
          <w:b/>
          <w:bCs/>
          <w:i/>
          <w:iCs/>
        </w:rPr>
        <w:t xml:space="preserve">Odpowiedź: </w:t>
      </w:r>
      <w:r w:rsidR="000B086E" w:rsidRPr="00B36CB9">
        <w:rPr>
          <w:rFonts w:ascii="Times New Roman" w:hAnsi="Times New Roman" w:cs="Times New Roman"/>
          <w:b/>
          <w:bCs/>
          <w:i/>
          <w:iCs/>
        </w:rPr>
        <w:t xml:space="preserve">Na całej  powierzchni płyty </w:t>
      </w:r>
    </w:p>
    <w:p w14:paraId="61250DBA" w14:textId="77777777" w:rsidR="000B086E" w:rsidRPr="000B086E" w:rsidRDefault="000B086E" w:rsidP="000B086E">
      <w:pPr>
        <w:ind w:left="360"/>
        <w:rPr>
          <w:rFonts w:ascii="Times New Roman" w:hAnsi="Times New Roman" w:cs="Times New Roman"/>
        </w:rPr>
      </w:pPr>
      <w:r w:rsidRPr="000B086E">
        <w:rPr>
          <w:rFonts w:ascii="Times New Roman" w:hAnsi="Times New Roman" w:cs="Times New Roman"/>
        </w:rPr>
        <w:t>142.</w:t>
      </w:r>
      <w:r w:rsidRPr="000B086E">
        <w:rPr>
          <w:rFonts w:ascii="Times New Roman" w:hAnsi="Times New Roman" w:cs="Times New Roman"/>
        </w:rPr>
        <w:tab/>
        <w:t>Prosimy o informację czy pomiędzy ścianami w osiach 9 i 10 należy wykonać izolację.</w:t>
      </w:r>
    </w:p>
    <w:p w14:paraId="658C7076" w14:textId="1DC574DA" w:rsidR="000B086E" w:rsidRPr="00B36CB9" w:rsidRDefault="00B36CB9" w:rsidP="000B086E">
      <w:pPr>
        <w:ind w:left="360"/>
        <w:rPr>
          <w:rFonts w:ascii="Times New Roman" w:hAnsi="Times New Roman" w:cs="Times New Roman"/>
          <w:b/>
          <w:bCs/>
          <w:i/>
          <w:iCs/>
        </w:rPr>
      </w:pPr>
      <w:r w:rsidRPr="00B36CB9">
        <w:rPr>
          <w:rFonts w:ascii="Times New Roman" w:hAnsi="Times New Roman" w:cs="Times New Roman"/>
          <w:b/>
          <w:bCs/>
          <w:i/>
          <w:iCs/>
        </w:rPr>
        <w:t xml:space="preserve">Odpowiedź: </w:t>
      </w:r>
      <w:r w:rsidR="000B086E" w:rsidRPr="00B36CB9">
        <w:rPr>
          <w:rFonts w:ascii="Times New Roman" w:hAnsi="Times New Roman" w:cs="Times New Roman"/>
          <w:b/>
          <w:bCs/>
          <w:i/>
          <w:iCs/>
        </w:rPr>
        <w:t>Tak</w:t>
      </w:r>
    </w:p>
    <w:p w14:paraId="57C33B2D" w14:textId="77777777" w:rsidR="000B086E" w:rsidRPr="000B086E" w:rsidRDefault="000B086E" w:rsidP="000B086E">
      <w:pPr>
        <w:ind w:left="360"/>
        <w:rPr>
          <w:rFonts w:ascii="Times New Roman" w:hAnsi="Times New Roman" w:cs="Times New Roman"/>
        </w:rPr>
      </w:pPr>
      <w:r w:rsidRPr="000B086E">
        <w:rPr>
          <w:rFonts w:ascii="Times New Roman" w:hAnsi="Times New Roman" w:cs="Times New Roman"/>
        </w:rPr>
        <w:t>143.</w:t>
      </w:r>
      <w:r w:rsidRPr="000B086E">
        <w:rPr>
          <w:rFonts w:ascii="Times New Roman" w:hAnsi="Times New Roman" w:cs="Times New Roman"/>
        </w:rPr>
        <w:tab/>
        <w:t xml:space="preserve">Prosimy o potwierdzenie, że w wycenie należy uwzględnić wykonanie izolacji pod płytę fundamentową z </w:t>
      </w:r>
      <w:proofErr w:type="spellStart"/>
      <w:r w:rsidRPr="000B086E">
        <w:rPr>
          <w:rFonts w:ascii="Times New Roman" w:hAnsi="Times New Roman" w:cs="Times New Roman"/>
        </w:rPr>
        <w:t>Bikuthan</w:t>
      </w:r>
      <w:proofErr w:type="spellEnd"/>
      <w:r w:rsidRPr="000B086E">
        <w:rPr>
          <w:rFonts w:ascii="Times New Roman" w:hAnsi="Times New Roman" w:cs="Times New Roman"/>
        </w:rPr>
        <w:t xml:space="preserve"> 2k o gr. 3 mm.</w:t>
      </w:r>
    </w:p>
    <w:p w14:paraId="77C22528" w14:textId="203C4C91" w:rsidR="000B086E" w:rsidRPr="00B36CB9" w:rsidRDefault="00B36CB9" w:rsidP="000B086E">
      <w:pPr>
        <w:ind w:left="360"/>
        <w:rPr>
          <w:rFonts w:ascii="Times New Roman" w:hAnsi="Times New Roman" w:cs="Times New Roman"/>
          <w:b/>
          <w:bCs/>
          <w:i/>
          <w:iCs/>
        </w:rPr>
      </w:pPr>
      <w:r w:rsidRPr="00B36CB9">
        <w:rPr>
          <w:rFonts w:ascii="Times New Roman" w:hAnsi="Times New Roman" w:cs="Times New Roman"/>
          <w:b/>
          <w:bCs/>
          <w:i/>
          <w:iCs/>
        </w:rPr>
        <w:t xml:space="preserve">Odpowiedź: </w:t>
      </w:r>
      <w:r w:rsidR="000B086E" w:rsidRPr="00B36CB9">
        <w:rPr>
          <w:rFonts w:ascii="Times New Roman" w:hAnsi="Times New Roman" w:cs="Times New Roman"/>
          <w:b/>
          <w:bCs/>
          <w:i/>
          <w:iCs/>
        </w:rPr>
        <w:t>Tak</w:t>
      </w:r>
      <w:r w:rsidRPr="00B36CB9">
        <w:rPr>
          <w:rFonts w:ascii="Times New Roman" w:hAnsi="Times New Roman" w:cs="Times New Roman"/>
          <w:b/>
          <w:bCs/>
          <w:i/>
          <w:iCs/>
        </w:rPr>
        <w:t xml:space="preserve"> lub z materiału o równoważnych parametrach.</w:t>
      </w:r>
    </w:p>
    <w:p w14:paraId="17F11413" w14:textId="1AFA1A7E" w:rsidR="00831D4E" w:rsidRDefault="000B086E" w:rsidP="000B086E">
      <w:pPr>
        <w:ind w:left="360"/>
        <w:rPr>
          <w:rFonts w:ascii="Times New Roman" w:hAnsi="Times New Roman" w:cs="Times New Roman"/>
        </w:rPr>
      </w:pPr>
      <w:r w:rsidRPr="000B086E">
        <w:rPr>
          <w:rFonts w:ascii="Times New Roman" w:hAnsi="Times New Roman" w:cs="Times New Roman"/>
        </w:rPr>
        <w:t>144.</w:t>
      </w:r>
      <w:r w:rsidRPr="000B086E">
        <w:rPr>
          <w:rFonts w:ascii="Times New Roman" w:hAnsi="Times New Roman" w:cs="Times New Roman"/>
        </w:rPr>
        <w:tab/>
        <w:t xml:space="preserve">Prosimy o uzupełnienie dokumentacji projektowej stanowiącej OPZ o specyfikację, tj. wymagane przez Zamawiającego minimalne parametry techniczne i użytkowe, izolacji wewnętrznej ściany fundamentowej. </w:t>
      </w:r>
    </w:p>
    <w:p w14:paraId="4D04CD8B" w14:textId="77777777" w:rsidR="00B36CB9" w:rsidRDefault="00B36CB9" w:rsidP="00B36CB9">
      <w:pPr>
        <w:ind w:left="360"/>
        <w:rPr>
          <w:rFonts w:ascii="Times New Roman" w:hAnsi="Times New Roman" w:cs="Times New Roman"/>
          <w:b/>
          <w:bCs/>
          <w:i/>
          <w:iCs/>
        </w:rPr>
      </w:pPr>
      <w:r w:rsidRPr="00B36CB9">
        <w:rPr>
          <w:rFonts w:ascii="Times New Roman" w:hAnsi="Times New Roman" w:cs="Times New Roman"/>
          <w:b/>
          <w:bCs/>
          <w:i/>
          <w:iCs/>
        </w:rPr>
        <w:t>Odpowiedź:  W załączeniu specyfikacja izolacji wodoszczelnej</w:t>
      </w:r>
    </w:p>
    <w:p w14:paraId="34723F8D" w14:textId="77777777" w:rsidR="000D1B74" w:rsidRDefault="000D1B74" w:rsidP="00B36CB9">
      <w:pPr>
        <w:ind w:left="360"/>
        <w:rPr>
          <w:rFonts w:ascii="Times New Roman" w:hAnsi="Times New Roman" w:cs="Times New Roman"/>
          <w:b/>
          <w:bCs/>
          <w:i/>
          <w:iCs/>
        </w:rPr>
      </w:pPr>
    </w:p>
    <w:p w14:paraId="76152149" w14:textId="77777777" w:rsidR="000D1B74" w:rsidRDefault="000D1B74" w:rsidP="000D1B74">
      <w:pPr>
        <w:widowControl w:val="0"/>
        <w:tabs>
          <w:tab w:val="left" w:pos="709"/>
        </w:tabs>
        <w:autoSpaceDE w:val="0"/>
        <w:autoSpaceDN w:val="0"/>
        <w:spacing w:after="0" w:line="276" w:lineRule="auto"/>
        <w:ind w:right="141"/>
        <w:jc w:val="both"/>
      </w:pPr>
      <w:r>
        <w:t xml:space="preserve">      145. </w:t>
      </w:r>
      <w:r w:rsidRPr="000D1B74">
        <w:t xml:space="preserve">Prosimy o informację czy dostawa i montaż urządzeń aktywnych (tj. m.in.: </w:t>
      </w:r>
      <w:r>
        <w:t xml:space="preserve">  </w:t>
      </w:r>
    </w:p>
    <w:p w14:paraId="65F2F8F5" w14:textId="2A7E3538" w:rsidR="000D1B74" w:rsidRDefault="000D1B74" w:rsidP="000D1B74">
      <w:pPr>
        <w:widowControl w:val="0"/>
        <w:tabs>
          <w:tab w:val="left" w:pos="709"/>
        </w:tabs>
        <w:autoSpaceDE w:val="0"/>
        <w:autoSpaceDN w:val="0"/>
        <w:spacing w:after="0" w:line="276" w:lineRule="auto"/>
        <w:ind w:right="141"/>
        <w:jc w:val="both"/>
        <w:rPr>
          <w:color w:val="EE0000"/>
        </w:rPr>
      </w:pPr>
      <w:r>
        <w:t xml:space="preserve">              </w:t>
      </w:r>
      <w:r w:rsidRPr="000D1B74">
        <w:t xml:space="preserve">przełączników, punktów dostępowych </w:t>
      </w:r>
      <w:proofErr w:type="spellStart"/>
      <w:r w:rsidRPr="000D1B74">
        <w:t>WiFI</w:t>
      </w:r>
      <w:proofErr w:type="spellEnd"/>
      <w:r w:rsidRPr="000D1B74">
        <w:t xml:space="preserve">) jest w zakresie niniejszego zamówienia. </w:t>
      </w:r>
    </w:p>
    <w:p w14:paraId="4314F72E" w14:textId="0A5EC5BB" w:rsidR="000D1B74" w:rsidRPr="000D1B74" w:rsidRDefault="000D1B74" w:rsidP="000D1B74">
      <w:pPr>
        <w:rPr>
          <w:b/>
          <w:bCs/>
          <w:i/>
          <w:iCs/>
        </w:rPr>
      </w:pPr>
      <w:r w:rsidRPr="000D1B74">
        <w:rPr>
          <w:b/>
          <w:bCs/>
          <w:i/>
          <w:iCs/>
        </w:rPr>
        <w:t xml:space="preserve">    Odpowiedź: </w:t>
      </w:r>
      <w:r w:rsidRPr="000D1B74">
        <w:rPr>
          <w:b/>
          <w:bCs/>
          <w:i/>
          <w:iCs/>
        </w:rPr>
        <w:t xml:space="preserve">Należy dostarczyć i zamontować przełączniki sieciowe tylko w ramach </w:t>
      </w:r>
      <w:r>
        <w:rPr>
          <w:b/>
          <w:bCs/>
          <w:i/>
          <w:iCs/>
        </w:rPr>
        <w:t xml:space="preserve">     </w:t>
      </w:r>
      <w:r w:rsidRPr="000D1B74">
        <w:rPr>
          <w:b/>
          <w:bCs/>
          <w:i/>
          <w:iCs/>
        </w:rPr>
        <w:t xml:space="preserve">instalacji CCTV. Projekt nie przewiduje punktów dostępowych </w:t>
      </w:r>
      <w:proofErr w:type="spellStart"/>
      <w:r w:rsidRPr="000D1B74">
        <w:rPr>
          <w:b/>
          <w:bCs/>
          <w:i/>
          <w:iCs/>
        </w:rPr>
        <w:t>WiFi</w:t>
      </w:r>
      <w:proofErr w:type="spellEnd"/>
      <w:r w:rsidRPr="000D1B74">
        <w:rPr>
          <w:b/>
          <w:bCs/>
          <w:i/>
          <w:iCs/>
        </w:rPr>
        <w:t xml:space="preserve"> w ramach standardu budynkowego (dostawa wg. odrębnego opracowania – aranżacji danego lokalu)</w:t>
      </w:r>
    </w:p>
    <w:p w14:paraId="2C2CD749" w14:textId="165B6865" w:rsidR="000D1B74" w:rsidRPr="000D1B74" w:rsidRDefault="000D1B74" w:rsidP="000D1B74">
      <w:pPr>
        <w:widowControl w:val="0"/>
        <w:tabs>
          <w:tab w:val="left" w:pos="709"/>
        </w:tabs>
        <w:autoSpaceDE w:val="0"/>
        <w:autoSpaceDN w:val="0"/>
        <w:spacing w:after="0" w:line="276" w:lineRule="auto"/>
        <w:ind w:right="141"/>
        <w:jc w:val="both"/>
      </w:pPr>
    </w:p>
    <w:p w14:paraId="3545B309" w14:textId="1B2BF056" w:rsidR="000D1B74" w:rsidRPr="000D1B74" w:rsidRDefault="000D1B74" w:rsidP="000D1B74">
      <w:pPr>
        <w:pStyle w:val="Akapitzlist"/>
        <w:widowControl w:val="0"/>
        <w:numPr>
          <w:ilvl w:val="0"/>
          <w:numId w:val="17"/>
        </w:numPr>
        <w:tabs>
          <w:tab w:val="left" w:pos="709"/>
        </w:tabs>
        <w:autoSpaceDE w:val="0"/>
        <w:autoSpaceDN w:val="0"/>
        <w:spacing w:after="0" w:line="276" w:lineRule="auto"/>
        <w:ind w:right="140"/>
        <w:jc w:val="both"/>
      </w:pPr>
      <w:r>
        <w:t xml:space="preserve"> </w:t>
      </w:r>
      <w:r w:rsidRPr="000D1B74">
        <w:t>W</w:t>
      </w:r>
      <w:r w:rsidRPr="000D1B74">
        <w:rPr>
          <w:spacing w:val="80"/>
        </w:rPr>
        <w:t xml:space="preserve"> </w:t>
      </w:r>
      <w:r w:rsidRPr="000D1B74">
        <w:t>nawiązaniu</w:t>
      </w:r>
      <w:r w:rsidRPr="000D1B74">
        <w:rPr>
          <w:spacing w:val="80"/>
        </w:rPr>
        <w:t xml:space="preserve"> </w:t>
      </w:r>
      <w:r w:rsidRPr="000D1B74">
        <w:t>do</w:t>
      </w:r>
      <w:r w:rsidRPr="000D1B74">
        <w:rPr>
          <w:spacing w:val="80"/>
        </w:rPr>
        <w:t xml:space="preserve"> </w:t>
      </w:r>
      <w:r w:rsidRPr="000D1B74">
        <w:t>pytania</w:t>
      </w:r>
      <w:r w:rsidRPr="000D1B74">
        <w:rPr>
          <w:spacing w:val="80"/>
        </w:rPr>
        <w:t xml:space="preserve"> </w:t>
      </w:r>
      <w:r w:rsidRPr="000D1B74">
        <w:t>powyżej</w:t>
      </w:r>
      <w:r w:rsidRPr="000D1B74">
        <w:rPr>
          <w:spacing w:val="80"/>
        </w:rPr>
        <w:t xml:space="preserve"> </w:t>
      </w:r>
      <w:r w:rsidRPr="000D1B74">
        <w:t>–</w:t>
      </w:r>
      <w:r w:rsidRPr="000D1B74">
        <w:rPr>
          <w:spacing w:val="80"/>
        </w:rPr>
        <w:t xml:space="preserve"> </w:t>
      </w:r>
      <w:r w:rsidRPr="000D1B74">
        <w:t>w</w:t>
      </w:r>
      <w:r w:rsidRPr="000D1B74">
        <w:rPr>
          <w:spacing w:val="80"/>
        </w:rPr>
        <w:t xml:space="preserve"> </w:t>
      </w:r>
      <w:r w:rsidRPr="000D1B74">
        <w:t>przypadku</w:t>
      </w:r>
      <w:r w:rsidRPr="000D1B74">
        <w:rPr>
          <w:spacing w:val="80"/>
        </w:rPr>
        <w:t xml:space="preserve"> </w:t>
      </w:r>
      <w:r w:rsidRPr="000D1B74">
        <w:t>konieczności</w:t>
      </w:r>
      <w:r w:rsidRPr="000D1B74">
        <w:rPr>
          <w:spacing w:val="80"/>
        </w:rPr>
        <w:t xml:space="preserve"> </w:t>
      </w:r>
      <w:r w:rsidRPr="000D1B74">
        <w:t xml:space="preserve">uwzględnienia w wycenie w/w zakresu prac – prosimy o uzupełnienie dokumentacji projektowej stanowiącej OPZ o specyfikację (tj. wymagane przez Zamawiającego minimalne parametry techniczne, użytkowe i funkcjonalne) </w:t>
      </w:r>
      <w:r w:rsidRPr="000D1B74">
        <w:rPr>
          <w:u w:val="single"/>
        </w:rPr>
        <w:t>wszystkich</w:t>
      </w:r>
      <w:r w:rsidRPr="000D1B74">
        <w:t xml:space="preserve"> urządzeń aktywnych, których dostawę i montaż należy uwzględnić w wycenie. </w:t>
      </w:r>
    </w:p>
    <w:p w14:paraId="5450CD07" w14:textId="77777777" w:rsidR="000D1B74" w:rsidRPr="000D1B74" w:rsidRDefault="000D1B74" w:rsidP="000D1B74">
      <w:pPr>
        <w:pStyle w:val="Akapitzlist"/>
        <w:widowControl w:val="0"/>
        <w:tabs>
          <w:tab w:val="left" w:pos="709"/>
        </w:tabs>
        <w:autoSpaceDE w:val="0"/>
        <w:autoSpaceDN w:val="0"/>
        <w:spacing w:after="0" w:line="276" w:lineRule="auto"/>
        <w:ind w:left="480" w:right="140"/>
        <w:jc w:val="both"/>
        <w:rPr>
          <w:b/>
          <w:bCs/>
          <w:i/>
          <w:iCs/>
        </w:rPr>
      </w:pPr>
      <w:r w:rsidRPr="000D1B74">
        <w:rPr>
          <w:b/>
          <w:bCs/>
          <w:i/>
          <w:iCs/>
        </w:rPr>
        <w:t xml:space="preserve">Odpowiedź: </w:t>
      </w:r>
      <w:r w:rsidRPr="000D1B74">
        <w:rPr>
          <w:b/>
          <w:bCs/>
          <w:i/>
          <w:iCs/>
        </w:rPr>
        <w:t xml:space="preserve">Należy dostarczyć i zamontować przełączniki sieciowe tylko w ramach instalacji CCTV. Projekt nie przewiduje punktów dostępowych </w:t>
      </w:r>
      <w:proofErr w:type="spellStart"/>
      <w:r w:rsidRPr="000D1B74">
        <w:rPr>
          <w:b/>
          <w:bCs/>
          <w:i/>
          <w:iCs/>
        </w:rPr>
        <w:t>WiFi</w:t>
      </w:r>
      <w:proofErr w:type="spellEnd"/>
      <w:r w:rsidRPr="000D1B74">
        <w:rPr>
          <w:b/>
          <w:bCs/>
          <w:i/>
          <w:iCs/>
        </w:rPr>
        <w:t xml:space="preserve"> w ramach standardu budynkowego (dostawa wg. odrębnego opracowania – aranżacji danego lokalu)</w:t>
      </w:r>
    </w:p>
    <w:p w14:paraId="17D43696" w14:textId="3AD66155" w:rsidR="000D1B74" w:rsidRPr="000D1B74" w:rsidRDefault="000D1B74" w:rsidP="000D1B74">
      <w:pPr>
        <w:pStyle w:val="Akapitzlist"/>
        <w:widowControl w:val="0"/>
        <w:tabs>
          <w:tab w:val="left" w:pos="709"/>
        </w:tabs>
        <w:autoSpaceDE w:val="0"/>
        <w:autoSpaceDN w:val="0"/>
        <w:spacing w:after="0" w:line="276" w:lineRule="auto"/>
        <w:ind w:left="480" w:right="140"/>
        <w:jc w:val="both"/>
      </w:pPr>
    </w:p>
    <w:p w14:paraId="4DF2268D" w14:textId="54A1BB4B" w:rsidR="000D1B74" w:rsidRPr="000D1B74" w:rsidRDefault="000D1B74" w:rsidP="000D1B74">
      <w:pPr>
        <w:pStyle w:val="Akapitzlist"/>
        <w:widowControl w:val="0"/>
        <w:numPr>
          <w:ilvl w:val="0"/>
          <w:numId w:val="17"/>
        </w:numPr>
        <w:tabs>
          <w:tab w:val="left" w:pos="708"/>
        </w:tabs>
        <w:autoSpaceDE w:val="0"/>
        <w:autoSpaceDN w:val="0"/>
        <w:spacing w:after="0" w:line="240" w:lineRule="auto"/>
        <w:jc w:val="both"/>
      </w:pPr>
      <w:r w:rsidRPr="000D1B74">
        <w:t>Prosimy</w:t>
      </w:r>
      <w:r w:rsidRPr="000D1B74">
        <w:rPr>
          <w:spacing w:val="-1"/>
        </w:rPr>
        <w:t xml:space="preserve"> </w:t>
      </w:r>
      <w:r w:rsidRPr="000D1B74">
        <w:t>o</w:t>
      </w:r>
      <w:r w:rsidRPr="000D1B74">
        <w:rPr>
          <w:spacing w:val="-1"/>
        </w:rPr>
        <w:t xml:space="preserve"> </w:t>
      </w:r>
      <w:r w:rsidRPr="000D1B74">
        <w:t>wyjaśnienie</w:t>
      </w:r>
      <w:r w:rsidRPr="000D1B74">
        <w:rPr>
          <w:spacing w:val="-3"/>
        </w:rPr>
        <w:t xml:space="preserve"> </w:t>
      </w:r>
      <w:r w:rsidRPr="000D1B74">
        <w:t>rozbieżności</w:t>
      </w:r>
      <w:r w:rsidRPr="000D1B74">
        <w:rPr>
          <w:spacing w:val="-1"/>
        </w:rPr>
        <w:t xml:space="preserve"> </w:t>
      </w:r>
      <w:r w:rsidRPr="000D1B74">
        <w:t>w zakresie</w:t>
      </w:r>
      <w:r w:rsidRPr="000D1B74">
        <w:rPr>
          <w:spacing w:val="-1"/>
        </w:rPr>
        <w:t xml:space="preserve"> </w:t>
      </w:r>
      <w:r w:rsidRPr="000D1B74">
        <w:t>kamer</w:t>
      </w:r>
      <w:r w:rsidRPr="000D1B74">
        <w:rPr>
          <w:spacing w:val="-2"/>
        </w:rPr>
        <w:t xml:space="preserve"> </w:t>
      </w:r>
      <w:r w:rsidRPr="000D1B74">
        <w:t>systemu</w:t>
      </w:r>
      <w:r w:rsidRPr="000D1B74">
        <w:rPr>
          <w:spacing w:val="-1"/>
        </w:rPr>
        <w:t xml:space="preserve"> </w:t>
      </w:r>
      <w:r w:rsidRPr="000D1B74">
        <w:t>CCTV,</w:t>
      </w:r>
      <w:r w:rsidRPr="000D1B74">
        <w:rPr>
          <w:spacing w:val="-1"/>
        </w:rPr>
        <w:t xml:space="preserve"> </w:t>
      </w:r>
      <w:r w:rsidRPr="000D1B74">
        <w:rPr>
          <w:spacing w:val="-4"/>
        </w:rPr>
        <w:t>tj.:</w:t>
      </w:r>
    </w:p>
    <w:p w14:paraId="5DBDD799" w14:textId="77777777" w:rsidR="000D1B74" w:rsidRPr="000D1B74" w:rsidRDefault="000D1B74" w:rsidP="000D1B74">
      <w:pPr>
        <w:widowControl w:val="0"/>
        <w:numPr>
          <w:ilvl w:val="1"/>
          <w:numId w:val="1"/>
        </w:numPr>
        <w:tabs>
          <w:tab w:val="left" w:pos="1418"/>
          <w:tab w:val="left" w:pos="1429"/>
        </w:tabs>
        <w:autoSpaceDE w:val="0"/>
        <w:autoSpaceDN w:val="0"/>
        <w:spacing w:before="40" w:after="0" w:line="276" w:lineRule="auto"/>
        <w:ind w:right="141"/>
        <w:jc w:val="both"/>
      </w:pPr>
      <w:r w:rsidRPr="000D1B74">
        <w:t xml:space="preserve">zgodnie z informacjami zawartymi w </w:t>
      </w:r>
      <w:proofErr w:type="spellStart"/>
      <w:r w:rsidRPr="000D1B74">
        <w:t>STWiORB</w:t>
      </w:r>
      <w:proofErr w:type="spellEnd"/>
      <w:r w:rsidRPr="000D1B74">
        <w:t xml:space="preserve"> – obiektyw o regulowanej </w:t>
      </w:r>
      <w:r w:rsidRPr="000D1B74">
        <w:rPr>
          <w:spacing w:val="-2"/>
        </w:rPr>
        <w:t>ogniskowej,</w:t>
      </w:r>
    </w:p>
    <w:p w14:paraId="5704E365" w14:textId="5F86077C" w:rsidR="000D1B74" w:rsidRPr="000D1B74" w:rsidRDefault="000D1B74" w:rsidP="000D1B74">
      <w:pPr>
        <w:widowControl w:val="0"/>
        <w:numPr>
          <w:ilvl w:val="1"/>
          <w:numId w:val="1"/>
        </w:numPr>
        <w:tabs>
          <w:tab w:val="left" w:pos="1418"/>
        </w:tabs>
        <w:autoSpaceDE w:val="0"/>
        <w:autoSpaceDN w:val="0"/>
        <w:spacing w:before="1" w:after="0" w:line="240" w:lineRule="auto"/>
        <w:jc w:val="both"/>
      </w:pPr>
      <w:r w:rsidRPr="000D1B74">
        <w:lastRenderedPageBreak/>
        <w:t>zgodnie</w:t>
      </w:r>
      <w:r w:rsidRPr="000D1B74">
        <w:rPr>
          <w:spacing w:val="-1"/>
        </w:rPr>
        <w:t xml:space="preserve"> </w:t>
      </w:r>
      <w:r w:rsidRPr="000D1B74">
        <w:t>z</w:t>
      </w:r>
      <w:r w:rsidRPr="000D1B74">
        <w:rPr>
          <w:spacing w:val="-1"/>
        </w:rPr>
        <w:t xml:space="preserve"> </w:t>
      </w:r>
      <w:r w:rsidRPr="000D1B74">
        <w:t>informacjami zawartymi</w:t>
      </w:r>
      <w:r w:rsidRPr="000D1B74">
        <w:rPr>
          <w:spacing w:val="-1"/>
        </w:rPr>
        <w:t xml:space="preserve"> </w:t>
      </w:r>
      <w:r w:rsidRPr="000D1B74">
        <w:t>w PT –</w:t>
      </w:r>
      <w:r w:rsidRPr="000D1B74">
        <w:rPr>
          <w:spacing w:val="-1"/>
        </w:rPr>
        <w:t xml:space="preserve"> </w:t>
      </w:r>
      <w:r w:rsidRPr="000D1B74">
        <w:t>obiektyw</w:t>
      </w:r>
      <w:r w:rsidRPr="000D1B74">
        <w:rPr>
          <w:spacing w:val="-1"/>
        </w:rPr>
        <w:t xml:space="preserve"> </w:t>
      </w:r>
      <w:proofErr w:type="spellStart"/>
      <w:r w:rsidRPr="000D1B74">
        <w:t>stałoogniskowy</w:t>
      </w:r>
      <w:proofErr w:type="spellEnd"/>
      <w:r w:rsidRPr="000D1B74">
        <w:t xml:space="preserve"> 2.8 </w:t>
      </w:r>
      <w:r w:rsidRPr="000D1B74">
        <w:rPr>
          <w:spacing w:val="-5"/>
        </w:rPr>
        <w:t xml:space="preserve">mm. </w:t>
      </w:r>
    </w:p>
    <w:p w14:paraId="782DCE26" w14:textId="77777777" w:rsidR="00D15D8A" w:rsidRPr="00D15D8A" w:rsidRDefault="000D1B74" w:rsidP="00D15D8A">
      <w:pPr>
        <w:tabs>
          <w:tab w:val="left" w:pos="1418"/>
        </w:tabs>
        <w:spacing w:before="1" w:line="240" w:lineRule="auto"/>
        <w:rPr>
          <w:b/>
          <w:bCs/>
          <w:i/>
          <w:iCs/>
          <w:spacing w:val="-5"/>
        </w:rPr>
      </w:pPr>
      <w:r>
        <w:rPr>
          <w:color w:val="EE0000"/>
          <w:spacing w:val="-5"/>
        </w:rPr>
        <w:t xml:space="preserve">       </w:t>
      </w:r>
      <w:r w:rsidRPr="00D15D8A">
        <w:rPr>
          <w:b/>
          <w:bCs/>
          <w:i/>
          <w:iCs/>
          <w:spacing w:val="-5"/>
        </w:rPr>
        <w:t xml:space="preserve">Odpowiedź: </w:t>
      </w:r>
      <w:r w:rsidR="00D15D8A" w:rsidRPr="00D15D8A">
        <w:rPr>
          <w:b/>
          <w:bCs/>
          <w:i/>
          <w:iCs/>
          <w:spacing w:val="-5"/>
        </w:rPr>
        <w:t>W odpowiedzi na następne pytanie załącza się wymagane minimalne parametry</w:t>
      </w:r>
      <w:r w:rsidR="00D15D8A" w:rsidRPr="00D15D8A">
        <w:rPr>
          <w:b/>
          <w:bCs/>
          <w:i/>
          <w:iCs/>
          <w:spacing w:val="-5"/>
        </w:rPr>
        <w:t xml:space="preserve">   </w:t>
      </w:r>
    </w:p>
    <w:p w14:paraId="128C1204" w14:textId="4FBA405D" w:rsidR="00D15D8A" w:rsidRPr="00D15D8A" w:rsidRDefault="00D15D8A" w:rsidP="00D15D8A">
      <w:pPr>
        <w:tabs>
          <w:tab w:val="left" w:pos="1418"/>
        </w:tabs>
        <w:spacing w:before="1" w:line="240" w:lineRule="auto"/>
        <w:rPr>
          <w:b/>
          <w:bCs/>
          <w:i/>
          <w:iCs/>
          <w:spacing w:val="-5"/>
        </w:rPr>
      </w:pPr>
      <w:r w:rsidRPr="00D15D8A">
        <w:rPr>
          <w:b/>
          <w:bCs/>
          <w:i/>
          <w:iCs/>
          <w:spacing w:val="-5"/>
        </w:rPr>
        <w:t xml:space="preserve">        </w:t>
      </w:r>
      <w:r w:rsidRPr="00D15D8A">
        <w:rPr>
          <w:b/>
          <w:bCs/>
          <w:i/>
          <w:iCs/>
          <w:spacing w:val="-5"/>
        </w:rPr>
        <w:t>techniczne dla systemu CCTV</w:t>
      </w:r>
    </w:p>
    <w:p w14:paraId="6C4B87C1" w14:textId="6696BD7E" w:rsidR="00D15D8A" w:rsidRPr="00D15D8A" w:rsidRDefault="000D1B74" w:rsidP="00D15D8A">
      <w:pPr>
        <w:pStyle w:val="Akapitzlist"/>
        <w:widowControl w:val="0"/>
        <w:numPr>
          <w:ilvl w:val="0"/>
          <w:numId w:val="17"/>
        </w:numPr>
        <w:tabs>
          <w:tab w:val="left" w:pos="709"/>
        </w:tabs>
        <w:autoSpaceDE w:val="0"/>
        <w:autoSpaceDN w:val="0"/>
        <w:spacing w:before="41" w:after="0" w:line="276" w:lineRule="auto"/>
        <w:ind w:right="143"/>
        <w:jc w:val="both"/>
      </w:pPr>
      <w:r w:rsidRPr="000D1B74">
        <w:t xml:space="preserve">W nawiązaniu do pytania powyżej – prosimy o jednoznaczne określenie parametrów wiążących, tj. takich które należy przyjąć do wyceny w zakresie kamer systemu </w:t>
      </w:r>
      <w:r w:rsidRPr="00D15D8A">
        <w:rPr>
          <w:spacing w:val="-2"/>
        </w:rPr>
        <w:t xml:space="preserve">CCTV. </w:t>
      </w:r>
    </w:p>
    <w:p w14:paraId="04E0663F" w14:textId="77777777" w:rsidR="00D15D8A" w:rsidRDefault="00D15D8A" w:rsidP="00D15D8A">
      <w:pPr>
        <w:widowControl w:val="0"/>
        <w:tabs>
          <w:tab w:val="left" w:pos="709"/>
        </w:tabs>
        <w:autoSpaceDE w:val="0"/>
        <w:autoSpaceDN w:val="0"/>
        <w:spacing w:before="41" w:after="0" w:line="276" w:lineRule="auto"/>
        <w:ind w:right="143"/>
        <w:jc w:val="both"/>
      </w:pPr>
    </w:p>
    <w:p w14:paraId="3061AEBD" w14:textId="77777777" w:rsidR="00D15D8A" w:rsidRPr="00D15D8A" w:rsidRDefault="00D15D8A" w:rsidP="00D15D8A">
      <w:pPr>
        <w:spacing w:line="256" w:lineRule="auto"/>
        <w:ind w:left="360"/>
        <w:rPr>
          <w:b/>
          <w:bCs/>
          <w:i/>
          <w:iCs/>
        </w:rPr>
      </w:pPr>
      <w:r w:rsidRPr="00D15D8A">
        <w:rPr>
          <w:b/>
          <w:bCs/>
          <w:i/>
          <w:iCs/>
        </w:rPr>
        <w:t xml:space="preserve">Odpowiedź: </w:t>
      </w:r>
      <w:r w:rsidRPr="00D15D8A">
        <w:rPr>
          <w:b/>
          <w:bCs/>
          <w:i/>
          <w:iCs/>
        </w:rPr>
        <w:t>Parametry techniczne instalacji CCTV:</w:t>
      </w:r>
    </w:p>
    <w:tbl>
      <w:tblPr>
        <w:tblW w:w="9900" w:type="dxa"/>
        <w:tblInd w:w="55" w:type="dxa"/>
        <w:tblCellMar>
          <w:left w:w="70" w:type="dxa"/>
          <w:right w:w="70" w:type="dxa"/>
        </w:tblCellMar>
        <w:tblLook w:val="04A0" w:firstRow="1" w:lastRow="0" w:firstColumn="1" w:lastColumn="0" w:noHBand="0" w:noVBand="1"/>
      </w:tblPr>
      <w:tblGrid>
        <w:gridCol w:w="440"/>
        <w:gridCol w:w="2320"/>
        <w:gridCol w:w="5940"/>
        <w:gridCol w:w="660"/>
        <w:gridCol w:w="540"/>
      </w:tblGrid>
      <w:tr w:rsidR="00D15D8A" w:rsidRPr="00DE6688" w14:paraId="00FB633B" w14:textId="77777777" w:rsidTr="005119F4">
        <w:trPr>
          <w:trHeight w:val="300"/>
        </w:trPr>
        <w:tc>
          <w:tcPr>
            <w:tcW w:w="9900" w:type="dxa"/>
            <w:gridSpan w:val="5"/>
            <w:tcBorders>
              <w:top w:val="single" w:sz="4" w:space="0" w:color="auto"/>
              <w:left w:val="single" w:sz="4" w:space="0" w:color="auto"/>
              <w:bottom w:val="single" w:sz="4" w:space="0" w:color="auto"/>
              <w:right w:val="single" w:sz="4" w:space="0" w:color="auto"/>
            </w:tcBorders>
            <w:vAlign w:val="center"/>
            <w:hideMark/>
          </w:tcPr>
          <w:p w14:paraId="2E795D41" w14:textId="77777777" w:rsidR="00D15D8A" w:rsidRPr="00DE6688" w:rsidRDefault="00D15D8A" w:rsidP="005119F4">
            <w:pPr>
              <w:spacing w:after="0" w:line="240" w:lineRule="auto"/>
              <w:jc w:val="center"/>
              <w:rPr>
                <w:rFonts w:ascii="Calibri" w:eastAsia="Times New Roman" w:hAnsi="Calibri" w:cs="Calibri"/>
                <w:b/>
                <w:bCs/>
                <w:kern w:val="0"/>
                <w:sz w:val="22"/>
                <w:szCs w:val="22"/>
                <w:lang w:eastAsia="pl-PL"/>
                <w14:ligatures w14:val="none"/>
              </w:rPr>
            </w:pPr>
            <w:r w:rsidRPr="00DE6688">
              <w:rPr>
                <w:rFonts w:ascii="Calibri" w:eastAsia="Times New Roman" w:hAnsi="Calibri" w:cs="Calibri"/>
                <w:b/>
                <w:bCs/>
                <w:kern w:val="0"/>
                <w:sz w:val="22"/>
                <w:szCs w:val="22"/>
                <w:lang w:eastAsia="pl-PL"/>
                <w14:ligatures w14:val="none"/>
              </w:rPr>
              <w:t>INSTALACJA CCTV</w:t>
            </w:r>
          </w:p>
        </w:tc>
      </w:tr>
      <w:tr w:rsidR="00D15D8A" w:rsidRPr="00DE6688" w14:paraId="519D6850" w14:textId="77777777" w:rsidTr="005119F4">
        <w:trPr>
          <w:trHeight w:val="1800"/>
        </w:trPr>
        <w:tc>
          <w:tcPr>
            <w:tcW w:w="440" w:type="dxa"/>
            <w:tcBorders>
              <w:top w:val="nil"/>
              <w:left w:val="single" w:sz="4" w:space="0" w:color="auto"/>
              <w:bottom w:val="single" w:sz="4" w:space="0" w:color="auto"/>
              <w:right w:val="single" w:sz="4" w:space="0" w:color="auto"/>
            </w:tcBorders>
            <w:vAlign w:val="center"/>
            <w:hideMark/>
          </w:tcPr>
          <w:p w14:paraId="471A6F07"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1</w:t>
            </w:r>
          </w:p>
        </w:tc>
        <w:tc>
          <w:tcPr>
            <w:tcW w:w="2320" w:type="dxa"/>
            <w:tcBorders>
              <w:top w:val="nil"/>
              <w:left w:val="nil"/>
              <w:bottom w:val="single" w:sz="4" w:space="0" w:color="auto"/>
              <w:right w:val="single" w:sz="4" w:space="0" w:color="auto"/>
            </w:tcBorders>
            <w:vAlign w:val="center"/>
            <w:hideMark/>
          </w:tcPr>
          <w:p w14:paraId="5C2239E8"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Rejestrator</w:t>
            </w:r>
          </w:p>
        </w:tc>
        <w:tc>
          <w:tcPr>
            <w:tcW w:w="5940" w:type="dxa"/>
            <w:tcBorders>
              <w:top w:val="nil"/>
              <w:left w:val="nil"/>
              <w:bottom w:val="single" w:sz="4" w:space="0" w:color="auto"/>
              <w:right w:val="single" w:sz="4" w:space="0" w:color="auto"/>
            </w:tcBorders>
            <w:vAlign w:val="center"/>
            <w:hideMark/>
          </w:tcPr>
          <w:p w14:paraId="281460D5" w14:textId="77777777" w:rsidR="00D15D8A" w:rsidRPr="00DE6688" w:rsidRDefault="00D15D8A" w:rsidP="005119F4">
            <w:pPr>
              <w:spacing w:after="0" w:line="240" w:lineRule="auto"/>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 xml:space="preserve">Rejestrator IP do 32 kanałów w rozdzielczości nagrywanie do 960 </w:t>
            </w:r>
            <w:proofErr w:type="spellStart"/>
            <w:r w:rsidRPr="00DE6688">
              <w:rPr>
                <w:rFonts w:ascii="Calibri" w:eastAsia="Times New Roman" w:hAnsi="Calibri" w:cs="Calibri"/>
                <w:kern w:val="0"/>
                <w:sz w:val="22"/>
                <w:szCs w:val="22"/>
                <w:lang w:eastAsia="pl-PL"/>
                <w14:ligatures w14:val="none"/>
              </w:rPr>
              <w:t>kl</w:t>
            </w:r>
            <w:proofErr w:type="spellEnd"/>
            <w:r w:rsidRPr="00DE6688">
              <w:rPr>
                <w:rFonts w:ascii="Calibri" w:eastAsia="Times New Roman" w:hAnsi="Calibri" w:cs="Calibri"/>
                <w:kern w:val="0"/>
                <w:sz w:val="22"/>
                <w:szCs w:val="22"/>
                <w:lang w:eastAsia="pl-PL"/>
                <w14:ligatures w14:val="none"/>
              </w:rPr>
              <w:t>/s w rozdzielczości 3840 x 2160</w:t>
            </w:r>
            <w:r w:rsidRPr="00DE6688">
              <w:rPr>
                <w:rFonts w:ascii="Calibri" w:eastAsia="Times New Roman" w:hAnsi="Calibri" w:cs="Calibri"/>
                <w:kern w:val="0"/>
                <w:sz w:val="22"/>
                <w:szCs w:val="22"/>
                <w:lang w:eastAsia="pl-PL"/>
                <w14:ligatures w14:val="none"/>
              </w:rPr>
              <w:br/>
              <w:t xml:space="preserve">wielkość nagrywanego strumienia: 192 </w:t>
            </w:r>
            <w:proofErr w:type="spellStart"/>
            <w:r w:rsidRPr="00DE6688">
              <w:rPr>
                <w:rFonts w:ascii="Calibri" w:eastAsia="Times New Roman" w:hAnsi="Calibri" w:cs="Calibri"/>
                <w:kern w:val="0"/>
                <w:sz w:val="22"/>
                <w:szCs w:val="22"/>
                <w:lang w:eastAsia="pl-PL"/>
                <w14:ligatures w14:val="none"/>
              </w:rPr>
              <w:t>Mb</w:t>
            </w:r>
            <w:proofErr w:type="spellEnd"/>
            <w:r w:rsidRPr="00DE6688">
              <w:rPr>
                <w:rFonts w:ascii="Calibri" w:eastAsia="Times New Roman" w:hAnsi="Calibri" w:cs="Calibri"/>
                <w:kern w:val="0"/>
                <w:sz w:val="22"/>
                <w:szCs w:val="22"/>
                <w:lang w:eastAsia="pl-PL"/>
                <w14:ligatures w14:val="none"/>
              </w:rPr>
              <w:t xml:space="preserve">/s łącznie ze wszystkich kamer, 2 x wewnętrzne miejsca dla montażu dysków do 24TB każdy, 2 x wyjścia monitorowe (HDMI 4K </w:t>
            </w:r>
            <w:proofErr w:type="spellStart"/>
            <w:r w:rsidRPr="00DE6688">
              <w:rPr>
                <w:rFonts w:ascii="Calibri" w:eastAsia="Times New Roman" w:hAnsi="Calibri" w:cs="Calibri"/>
                <w:kern w:val="0"/>
                <w:sz w:val="22"/>
                <w:szCs w:val="22"/>
                <w:lang w:eastAsia="pl-PL"/>
                <w14:ligatures w14:val="none"/>
              </w:rPr>
              <w:t>UltraHD</w:t>
            </w:r>
            <w:proofErr w:type="spellEnd"/>
            <w:r w:rsidRPr="00DE6688">
              <w:rPr>
                <w:rFonts w:ascii="Calibri" w:eastAsia="Times New Roman" w:hAnsi="Calibri" w:cs="Calibri"/>
                <w:kern w:val="0"/>
                <w:sz w:val="22"/>
                <w:szCs w:val="22"/>
                <w:lang w:eastAsia="pl-PL"/>
                <w14:ligatures w14:val="none"/>
              </w:rPr>
              <w:t>, VGA)</w:t>
            </w:r>
            <w:r w:rsidRPr="00DE6688">
              <w:rPr>
                <w:rFonts w:ascii="Calibri" w:eastAsia="Times New Roman" w:hAnsi="Calibri" w:cs="Calibri"/>
                <w:kern w:val="0"/>
                <w:sz w:val="22"/>
                <w:szCs w:val="22"/>
                <w:lang w:eastAsia="pl-PL"/>
                <w14:ligatures w14:val="none"/>
              </w:rPr>
              <w:br/>
              <w:t xml:space="preserve">montaż w szafie RACK, inteligentna analiza obrazu, System operacyjny Linux, Obsługiwane protokoły sieciowe HTTP, TCP/IP, IPv4/v6, HTTPS, FTP, DHCP, DNS, DDNS, NTP, RTSP, </w:t>
            </w:r>
            <w:proofErr w:type="spellStart"/>
            <w:r w:rsidRPr="00DE6688">
              <w:rPr>
                <w:rFonts w:ascii="Calibri" w:eastAsia="Times New Roman" w:hAnsi="Calibri" w:cs="Calibri"/>
                <w:kern w:val="0"/>
                <w:sz w:val="22"/>
                <w:szCs w:val="22"/>
                <w:lang w:eastAsia="pl-PL"/>
                <w14:ligatures w14:val="none"/>
              </w:rPr>
              <w:t>UPnP</w:t>
            </w:r>
            <w:proofErr w:type="spellEnd"/>
            <w:r w:rsidRPr="00DE6688">
              <w:rPr>
                <w:rFonts w:ascii="Calibri" w:eastAsia="Times New Roman" w:hAnsi="Calibri" w:cs="Calibri"/>
                <w:kern w:val="0"/>
                <w:sz w:val="22"/>
                <w:szCs w:val="22"/>
                <w:lang w:eastAsia="pl-PL"/>
                <w14:ligatures w14:val="none"/>
              </w:rPr>
              <w:t xml:space="preserve">, SNMP, IEEE 802.1X, </w:t>
            </w:r>
            <w:proofErr w:type="spellStart"/>
            <w:r w:rsidRPr="00DE6688">
              <w:rPr>
                <w:rFonts w:ascii="Calibri" w:eastAsia="Times New Roman" w:hAnsi="Calibri" w:cs="Calibri"/>
                <w:kern w:val="0"/>
                <w:sz w:val="22"/>
                <w:szCs w:val="22"/>
                <w:lang w:eastAsia="pl-PL"/>
                <w14:ligatures w14:val="none"/>
              </w:rPr>
              <w:t>PPPoE</w:t>
            </w:r>
            <w:proofErr w:type="spellEnd"/>
            <w:r w:rsidRPr="00DE6688">
              <w:rPr>
                <w:rFonts w:ascii="Calibri" w:eastAsia="Times New Roman" w:hAnsi="Calibri" w:cs="Calibri"/>
                <w:kern w:val="0"/>
                <w:sz w:val="22"/>
                <w:szCs w:val="22"/>
                <w:lang w:eastAsia="pl-PL"/>
                <w14:ligatures w14:val="none"/>
              </w:rPr>
              <w:t>, SMTP, P2P, POS, HTML5Parametry instalacyjne Wymiary (mm) 380 (szer.) x 53(wys.) x 268 (gł.)</w:t>
            </w:r>
          </w:p>
        </w:tc>
        <w:tc>
          <w:tcPr>
            <w:tcW w:w="660" w:type="dxa"/>
            <w:tcBorders>
              <w:top w:val="nil"/>
              <w:left w:val="nil"/>
              <w:bottom w:val="single" w:sz="4" w:space="0" w:color="auto"/>
              <w:right w:val="single" w:sz="4" w:space="0" w:color="auto"/>
            </w:tcBorders>
            <w:vAlign w:val="center"/>
            <w:hideMark/>
          </w:tcPr>
          <w:p w14:paraId="30D3A645"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szt.</w:t>
            </w:r>
          </w:p>
        </w:tc>
        <w:tc>
          <w:tcPr>
            <w:tcW w:w="540" w:type="dxa"/>
            <w:tcBorders>
              <w:top w:val="nil"/>
              <w:left w:val="nil"/>
              <w:bottom w:val="single" w:sz="4" w:space="0" w:color="auto"/>
              <w:right w:val="single" w:sz="4" w:space="0" w:color="auto"/>
            </w:tcBorders>
            <w:vAlign w:val="center"/>
            <w:hideMark/>
          </w:tcPr>
          <w:p w14:paraId="429E6535"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1</w:t>
            </w:r>
          </w:p>
        </w:tc>
      </w:tr>
      <w:tr w:rsidR="00D15D8A" w:rsidRPr="00DE6688" w14:paraId="441C5DAF" w14:textId="77777777" w:rsidTr="005119F4">
        <w:trPr>
          <w:trHeight w:val="600"/>
        </w:trPr>
        <w:tc>
          <w:tcPr>
            <w:tcW w:w="440" w:type="dxa"/>
            <w:tcBorders>
              <w:top w:val="nil"/>
              <w:left w:val="single" w:sz="4" w:space="0" w:color="auto"/>
              <w:bottom w:val="single" w:sz="4" w:space="0" w:color="auto"/>
              <w:right w:val="single" w:sz="4" w:space="0" w:color="auto"/>
            </w:tcBorders>
            <w:vAlign w:val="center"/>
            <w:hideMark/>
          </w:tcPr>
          <w:p w14:paraId="1EB79889"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2</w:t>
            </w:r>
          </w:p>
        </w:tc>
        <w:tc>
          <w:tcPr>
            <w:tcW w:w="2320" w:type="dxa"/>
            <w:tcBorders>
              <w:top w:val="nil"/>
              <w:left w:val="nil"/>
              <w:bottom w:val="single" w:sz="4" w:space="0" w:color="auto"/>
              <w:right w:val="single" w:sz="4" w:space="0" w:color="auto"/>
            </w:tcBorders>
            <w:vAlign w:val="center"/>
            <w:hideMark/>
          </w:tcPr>
          <w:p w14:paraId="04638096"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Dysk twardy</w:t>
            </w:r>
          </w:p>
        </w:tc>
        <w:tc>
          <w:tcPr>
            <w:tcW w:w="5940" w:type="dxa"/>
            <w:tcBorders>
              <w:top w:val="nil"/>
              <w:left w:val="nil"/>
              <w:bottom w:val="single" w:sz="4" w:space="0" w:color="auto"/>
              <w:right w:val="single" w:sz="4" w:space="0" w:color="auto"/>
            </w:tcBorders>
            <w:vAlign w:val="center"/>
            <w:hideMark/>
          </w:tcPr>
          <w:p w14:paraId="7848B289" w14:textId="77777777" w:rsidR="00D15D8A" w:rsidRPr="00DE6688" w:rsidRDefault="00D15D8A" w:rsidP="005119F4">
            <w:pPr>
              <w:spacing w:after="0" w:line="240" w:lineRule="auto"/>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 xml:space="preserve">pojemność: 10 TB, format: 3,5 cala, prędkość obrotowa: 5640 </w:t>
            </w:r>
            <w:proofErr w:type="spellStart"/>
            <w:r w:rsidRPr="00DE6688">
              <w:rPr>
                <w:rFonts w:ascii="Calibri" w:eastAsia="Times New Roman" w:hAnsi="Calibri" w:cs="Calibri"/>
                <w:kern w:val="0"/>
                <w:sz w:val="22"/>
                <w:szCs w:val="22"/>
                <w:lang w:eastAsia="pl-PL"/>
                <w14:ligatures w14:val="none"/>
              </w:rPr>
              <w:t>obr</w:t>
            </w:r>
            <w:proofErr w:type="spellEnd"/>
            <w:r w:rsidRPr="00DE6688">
              <w:rPr>
                <w:rFonts w:ascii="Calibri" w:eastAsia="Times New Roman" w:hAnsi="Calibri" w:cs="Calibri"/>
                <w:kern w:val="0"/>
                <w:sz w:val="22"/>
                <w:szCs w:val="22"/>
                <w:lang w:eastAsia="pl-PL"/>
                <w14:ligatures w14:val="none"/>
              </w:rPr>
              <w:t xml:space="preserve">/min, typ podłączenia: SATA III, pamięć podręczna (Cache):128 MB, do ciągłej pracy, </w:t>
            </w:r>
          </w:p>
        </w:tc>
        <w:tc>
          <w:tcPr>
            <w:tcW w:w="660" w:type="dxa"/>
            <w:tcBorders>
              <w:top w:val="nil"/>
              <w:left w:val="nil"/>
              <w:bottom w:val="single" w:sz="4" w:space="0" w:color="auto"/>
              <w:right w:val="single" w:sz="4" w:space="0" w:color="auto"/>
            </w:tcBorders>
            <w:vAlign w:val="center"/>
            <w:hideMark/>
          </w:tcPr>
          <w:p w14:paraId="17F62CE1"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szt.</w:t>
            </w:r>
          </w:p>
        </w:tc>
        <w:tc>
          <w:tcPr>
            <w:tcW w:w="540" w:type="dxa"/>
            <w:tcBorders>
              <w:top w:val="nil"/>
              <w:left w:val="nil"/>
              <w:bottom w:val="single" w:sz="4" w:space="0" w:color="auto"/>
              <w:right w:val="single" w:sz="4" w:space="0" w:color="auto"/>
            </w:tcBorders>
            <w:vAlign w:val="center"/>
            <w:hideMark/>
          </w:tcPr>
          <w:p w14:paraId="5A2477FF"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2</w:t>
            </w:r>
          </w:p>
        </w:tc>
      </w:tr>
      <w:tr w:rsidR="00D15D8A" w:rsidRPr="00DE6688" w14:paraId="12FDECB2" w14:textId="77777777" w:rsidTr="005119F4">
        <w:trPr>
          <w:trHeight w:val="1200"/>
        </w:trPr>
        <w:tc>
          <w:tcPr>
            <w:tcW w:w="440" w:type="dxa"/>
            <w:tcBorders>
              <w:top w:val="nil"/>
              <w:left w:val="single" w:sz="4" w:space="0" w:color="auto"/>
              <w:bottom w:val="single" w:sz="4" w:space="0" w:color="auto"/>
              <w:right w:val="single" w:sz="4" w:space="0" w:color="auto"/>
            </w:tcBorders>
            <w:vAlign w:val="center"/>
            <w:hideMark/>
          </w:tcPr>
          <w:p w14:paraId="0F42D992"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3</w:t>
            </w:r>
          </w:p>
        </w:tc>
        <w:tc>
          <w:tcPr>
            <w:tcW w:w="2320" w:type="dxa"/>
            <w:tcBorders>
              <w:top w:val="nil"/>
              <w:left w:val="nil"/>
              <w:bottom w:val="single" w:sz="4" w:space="0" w:color="auto"/>
              <w:right w:val="single" w:sz="4" w:space="0" w:color="auto"/>
            </w:tcBorders>
            <w:vAlign w:val="center"/>
            <w:hideMark/>
          </w:tcPr>
          <w:p w14:paraId="12A16519"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 xml:space="preserve">Kamera IP </w:t>
            </w:r>
            <w:r>
              <w:rPr>
                <w:rFonts w:ascii="Calibri" w:eastAsia="Times New Roman" w:hAnsi="Calibri" w:cs="Calibri"/>
                <w:kern w:val="0"/>
                <w:sz w:val="22"/>
                <w:szCs w:val="22"/>
                <w:lang w:eastAsia="pl-PL"/>
                <w14:ligatures w14:val="none"/>
              </w:rPr>
              <w:t xml:space="preserve">w obudowie </w:t>
            </w:r>
            <w:proofErr w:type="spellStart"/>
            <w:r>
              <w:rPr>
                <w:rFonts w:ascii="Calibri" w:eastAsia="Times New Roman" w:hAnsi="Calibri" w:cs="Calibri"/>
                <w:kern w:val="0"/>
                <w:sz w:val="22"/>
                <w:szCs w:val="22"/>
                <w:lang w:eastAsia="pl-PL"/>
                <w14:ligatures w14:val="none"/>
              </w:rPr>
              <w:t>kopułkowej</w:t>
            </w:r>
            <w:proofErr w:type="spellEnd"/>
          </w:p>
        </w:tc>
        <w:tc>
          <w:tcPr>
            <w:tcW w:w="5940" w:type="dxa"/>
            <w:tcBorders>
              <w:top w:val="nil"/>
              <w:left w:val="nil"/>
              <w:bottom w:val="single" w:sz="4" w:space="0" w:color="auto"/>
              <w:right w:val="single" w:sz="4" w:space="0" w:color="auto"/>
            </w:tcBorders>
            <w:vAlign w:val="center"/>
            <w:hideMark/>
          </w:tcPr>
          <w:p w14:paraId="54B02641" w14:textId="77777777" w:rsidR="00D15D8A" w:rsidRPr="00DE6688" w:rsidRDefault="00D15D8A" w:rsidP="005119F4">
            <w:pPr>
              <w:spacing w:after="0" w:line="240" w:lineRule="auto"/>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 xml:space="preserve">rozdzielczość 6 MPX (4K Ultra HD), obiektyw </w:t>
            </w:r>
            <w:proofErr w:type="spellStart"/>
            <w:r w:rsidRPr="00DE6688">
              <w:rPr>
                <w:rFonts w:ascii="Calibri" w:eastAsia="Times New Roman" w:hAnsi="Calibri" w:cs="Calibri"/>
                <w:kern w:val="0"/>
                <w:sz w:val="22"/>
                <w:szCs w:val="22"/>
                <w:lang w:eastAsia="pl-PL"/>
                <w14:ligatures w14:val="none"/>
              </w:rPr>
              <w:t>stałoogniskowy</w:t>
            </w:r>
            <w:proofErr w:type="spellEnd"/>
            <w:r w:rsidRPr="00DE6688">
              <w:rPr>
                <w:rFonts w:ascii="Calibri" w:eastAsia="Times New Roman" w:hAnsi="Calibri" w:cs="Calibri"/>
                <w:kern w:val="0"/>
                <w:sz w:val="22"/>
                <w:szCs w:val="22"/>
                <w:lang w:eastAsia="pl-PL"/>
                <w14:ligatures w14:val="none"/>
              </w:rPr>
              <w:t xml:space="preserve">, f=2.8 mm/F1.6, klasyfikacja obiektów człowiek/pojazd, funkcja dzień/noc - filtr IR, zaawansowane funkcje analizy obrazu w oparciu o </w:t>
            </w:r>
            <w:proofErr w:type="spellStart"/>
            <w:r w:rsidRPr="00DE6688">
              <w:rPr>
                <w:rFonts w:ascii="Calibri" w:eastAsia="Times New Roman" w:hAnsi="Calibri" w:cs="Calibri"/>
                <w:kern w:val="0"/>
                <w:sz w:val="22"/>
                <w:szCs w:val="22"/>
                <w:lang w:eastAsia="pl-PL"/>
                <w14:ligatures w14:val="none"/>
              </w:rPr>
              <w:t>Deep</w:t>
            </w:r>
            <w:proofErr w:type="spellEnd"/>
            <w:r w:rsidRPr="00DE6688">
              <w:rPr>
                <w:rFonts w:ascii="Calibri" w:eastAsia="Times New Roman" w:hAnsi="Calibri" w:cs="Calibri"/>
                <w:kern w:val="0"/>
                <w:sz w:val="22"/>
                <w:szCs w:val="22"/>
                <w:lang w:eastAsia="pl-PL"/>
                <w14:ligatures w14:val="none"/>
              </w:rPr>
              <w:t xml:space="preserve"> Learning, obsługa kart </w:t>
            </w:r>
            <w:proofErr w:type="spellStart"/>
            <w:r w:rsidRPr="00DE6688">
              <w:rPr>
                <w:rFonts w:ascii="Calibri" w:eastAsia="Times New Roman" w:hAnsi="Calibri" w:cs="Calibri"/>
                <w:kern w:val="0"/>
                <w:sz w:val="22"/>
                <w:szCs w:val="22"/>
                <w:lang w:eastAsia="pl-PL"/>
                <w14:ligatures w14:val="none"/>
              </w:rPr>
              <w:t>microSD</w:t>
            </w:r>
            <w:proofErr w:type="spellEnd"/>
            <w:r w:rsidRPr="00DE6688">
              <w:rPr>
                <w:rFonts w:ascii="Calibri" w:eastAsia="Times New Roman" w:hAnsi="Calibri" w:cs="Calibri"/>
                <w:kern w:val="0"/>
                <w:sz w:val="22"/>
                <w:szCs w:val="22"/>
                <w:lang w:eastAsia="pl-PL"/>
                <w14:ligatures w14:val="none"/>
              </w:rPr>
              <w:t>, WDR z podwójnym skanowaniem przetwornika,</w:t>
            </w:r>
            <w:r>
              <w:rPr>
                <w:rFonts w:ascii="Calibri" w:eastAsia="Times New Roman" w:hAnsi="Calibri" w:cs="Calibri"/>
                <w:kern w:val="0"/>
                <w:sz w:val="22"/>
                <w:szCs w:val="22"/>
                <w:lang w:eastAsia="pl-PL"/>
                <w14:ligatures w14:val="none"/>
              </w:rPr>
              <w:t xml:space="preserve"> </w:t>
            </w:r>
            <w:r w:rsidRPr="00DE6688">
              <w:rPr>
                <w:rFonts w:ascii="Calibri" w:eastAsia="Times New Roman" w:hAnsi="Calibri" w:cs="Calibri"/>
                <w:kern w:val="0"/>
                <w:sz w:val="22"/>
                <w:szCs w:val="22"/>
                <w:lang w:eastAsia="pl-PL"/>
                <w14:ligatures w14:val="none"/>
              </w:rPr>
              <w:t>czułość od 0.02 lx</w:t>
            </w:r>
            <w:r w:rsidRPr="00DE6688">
              <w:rPr>
                <w:rFonts w:ascii="Calibri" w:eastAsia="Times New Roman" w:hAnsi="Calibri" w:cs="Calibri"/>
                <w:kern w:val="0"/>
                <w:sz w:val="22"/>
                <w:szCs w:val="22"/>
                <w:lang w:eastAsia="pl-PL"/>
                <w14:ligatures w14:val="none"/>
              </w:rPr>
              <w:br/>
              <w:t xml:space="preserve">oświetlacz IR, zasięg do 30 m, oświetlacz światła białego, zasięg do 30 m </w:t>
            </w:r>
          </w:p>
        </w:tc>
        <w:tc>
          <w:tcPr>
            <w:tcW w:w="660" w:type="dxa"/>
            <w:tcBorders>
              <w:top w:val="nil"/>
              <w:left w:val="nil"/>
              <w:bottom w:val="single" w:sz="4" w:space="0" w:color="auto"/>
              <w:right w:val="single" w:sz="4" w:space="0" w:color="auto"/>
            </w:tcBorders>
            <w:vAlign w:val="center"/>
            <w:hideMark/>
          </w:tcPr>
          <w:p w14:paraId="04B871F8"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szt.</w:t>
            </w:r>
          </w:p>
        </w:tc>
        <w:tc>
          <w:tcPr>
            <w:tcW w:w="540" w:type="dxa"/>
            <w:tcBorders>
              <w:top w:val="nil"/>
              <w:left w:val="nil"/>
              <w:bottom w:val="single" w:sz="4" w:space="0" w:color="auto"/>
              <w:right w:val="single" w:sz="4" w:space="0" w:color="auto"/>
            </w:tcBorders>
            <w:vAlign w:val="center"/>
            <w:hideMark/>
          </w:tcPr>
          <w:p w14:paraId="32F8EF37"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20</w:t>
            </w:r>
          </w:p>
        </w:tc>
      </w:tr>
      <w:tr w:rsidR="00D15D8A" w:rsidRPr="00DE6688" w14:paraId="318A5A9E" w14:textId="77777777" w:rsidTr="005119F4">
        <w:trPr>
          <w:trHeight w:val="600"/>
        </w:trPr>
        <w:tc>
          <w:tcPr>
            <w:tcW w:w="440" w:type="dxa"/>
            <w:tcBorders>
              <w:top w:val="nil"/>
              <w:left w:val="single" w:sz="4" w:space="0" w:color="auto"/>
              <w:bottom w:val="single" w:sz="4" w:space="0" w:color="auto"/>
              <w:right w:val="single" w:sz="4" w:space="0" w:color="auto"/>
            </w:tcBorders>
            <w:vAlign w:val="center"/>
            <w:hideMark/>
          </w:tcPr>
          <w:p w14:paraId="326E28BB"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4</w:t>
            </w:r>
          </w:p>
        </w:tc>
        <w:tc>
          <w:tcPr>
            <w:tcW w:w="2320" w:type="dxa"/>
            <w:tcBorders>
              <w:top w:val="nil"/>
              <w:left w:val="nil"/>
              <w:bottom w:val="single" w:sz="4" w:space="0" w:color="auto"/>
              <w:right w:val="single" w:sz="4" w:space="0" w:color="auto"/>
            </w:tcBorders>
            <w:vAlign w:val="center"/>
            <w:hideMark/>
          </w:tcPr>
          <w:p w14:paraId="471D4D06"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 xml:space="preserve">Puszka do kamery </w:t>
            </w:r>
          </w:p>
        </w:tc>
        <w:tc>
          <w:tcPr>
            <w:tcW w:w="5940" w:type="dxa"/>
            <w:tcBorders>
              <w:top w:val="nil"/>
              <w:left w:val="nil"/>
              <w:bottom w:val="single" w:sz="4" w:space="0" w:color="auto"/>
              <w:right w:val="single" w:sz="4" w:space="0" w:color="auto"/>
            </w:tcBorders>
            <w:vAlign w:val="center"/>
            <w:hideMark/>
          </w:tcPr>
          <w:p w14:paraId="4A20B6C5" w14:textId="77777777" w:rsidR="00D15D8A" w:rsidRPr="00DE6688" w:rsidRDefault="00D15D8A" w:rsidP="005119F4">
            <w:pPr>
              <w:spacing w:after="0" w:line="240" w:lineRule="auto"/>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 xml:space="preserve"> adapter ścienny/sufitowy, wewnętrzny/zewnętrzny Materiał aluminium, Kolor biały, Nośność 10 kg, Wymiary (mm) 112 φ x 55 (wysokość), Masa 0.35 kg</w:t>
            </w:r>
          </w:p>
        </w:tc>
        <w:tc>
          <w:tcPr>
            <w:tcW w:w="660" w:type="dxa"/>
            <w:tcBorders>
              <w:top w:val="nil"/>
              <w:left w:val="nil"/>
              <w:bottom w:val="single" w:sz="4" w:space="0" w:color="auto"/>
              <w:right w:val="single" w:sz="4" w:space="0" w:color="auto"/>
            </w:tcBorders>
            <w:vAlign w:val="center"/>
            <w:hideMark/>
          </w:tcPr>
          <w:p w14:paraId="64108A5E"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szt.</w:t>
            </w:r>
          </w:p>
        </w:tc>
        <w:tc>
          <w:tcPr>
            <w:tcW w:w="540" w:type="dxa"/>
            <w:tcBorders>
              <w:top w:val="nil"/>
              <w:left w:val="nil"/>
              <w:bottom w:val="single" w:sz="4" w:space="0" w:color="auto"/>
              <w:right w:val="single" w:sz="4" w:space="0" w:color="auto"/>
            </w:tcBorders>
            <w:vAlign w:val="center"/>
            <w:hideMark/>
          </w:tcPr>
          <w:p w14:paraId="69991A14"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20</w:t>
            </w:r>
          </w:p>
        </w:tc>
      </w:tr>
      <w:tr w:rsidR="00D15D8A" w:rsidRPr="00DE6688" w14:paraId="6E28ADDA" w14:textId="77777777" w:rsidTr="005119F4">
        <w:trPr>
          <w:trHeight w:val="1800"/>
        </w:trPr>
        <w:tc>
          <w:tcPr>
            <w:tcW w:w="440" w:type="dxa"/>
            <w:tcBorders>
              <w:top w:val="nil"/>
              <w:left w:val="single" w:sz="4" w:space="0" w:color="auto"/>
              <w:bottom w:val="single" w:sz="4" w:space="0" w:color="auto"/>
              <w:right w:val="single" w:sz="4" w:space="0" w:color="auto"/>
            </w:tcBorders>
            <w:vAlign w:val="center"/>
            <w:hideMark/>
          </w:tcPr>
          <w:p w14:paraId="23C321B6"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5</w:t>
            </w:r>
          </w:p>
        </w:tc>
        <w:tc>
          <w:tcPr>
            <w:tcW w:w="2320" w:type="dxa"/>
            <w:tcBorders>
              <w:top w:val="nil"/>
              <w:left w:val="nil"/>
              <w:bottom w:val="single" w:sz="4" w:space="0" w:color="auto"/>
              <w:right w:val="single" w:sz="4" w:space="0" w:color="auto"/>
            </w:tcBorders>
            <w:vAlign w:val="center"/>
            <w:hideMark/>
          </w:tcPr>
          <w:p w14:paraId="0FF11372"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 xml:space="preserve">Switch 16 portów </w:t>
            </w:r>
            <w:proofErr w:type="spellStart"/>
            <w:r w:rsidRPr="00DE6688">
              <w:rPr>
                <w:rFonts w:ascii="Calibri" w:eastAsia="Times New Roman" w:hAnsi="Calibri" w:cs="Calibri"/>
                <w:kern w:val="0"/>
                <w:sz w:val="22"/>
                <w:szCs w:val="22"/>
                <w:lang w:eastAsia="pl-PL"/>
                <w14:ligatures w14:val="none"/>
              </w:rPr>
              <w:t>PoE</w:t>
            </w:r>
            <w:proofErr w:type="spellEnd"/>
          </w:p>
        </w:tc>
        <w:tc>
          <w:tcPr>
            <w:tcW w:w="5940" w:type="dxa"/>
            <w:tcBorders>
              <w:top w:val="nil"/>
              <w:left w:val="nil"/>
              <w:bottom w:val="single" w:sz="4" w:space="0" w:color="auto"/>
              <w:right w:val="single" w:sz="4" w:space="0" w:color="auto"/>
            </w:tcBorders>
            <w:vAlign w:val="center"/>
            <w:hideMark/>
          </w:tcPr>
          <w:p w14:paraId="2E83A51A" w14:textId="77777777" w:rsidR="00D15D8A" w:rsidRPr="00DE6688" w:rsidRDefault="00D15D8A" w:rsidP="005119F4">
            <w:pPr>
              <w:spacing w:after="0" w:line="240" w:lineRule="auto"/>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 xml:space="preserve"> Przełącznik sieciowy </w:t>
            </w:r>
            <w:proofErr w:type="spellStart"/>
            <w:r w:rsidRPr="00DE6688">
              <w:rPr>
                <w:rFonts w:ascii="Calibri" w:eastAsia="Times New Roman" w:hAnsi="Calibri" w:cs="Calibri"/>
                <w:kern w:val="0"/>
                <w:sz w:val="22"/>
                <w:szCs w:val="22"/>
                <w:lang w:eastAsia="pl-PL"/>
                <w14:ligatures w14:val="none"/>
              </w:rPr>
              <w:t>zarządzalny</w:t>
            </w:r>
            <w:proofErr w:type="spellEnd"/>
            <w:r w:rsidRPr="00DE6688">
              <w:rPr>
                <w:rFonts w:ascii="Calibri" w:eastAsia="Times New Roman" w:hAnsi="Calibri" w:cs="Calibri"/>
                <w:kern w:val="0"/>
                <w:sz w:val="22"/>
                <w:szCs w:val="22"/>
                <w:lang w:eastAsia="pl-PL"/>
                <w14:ligatures w14:val="none"/>
              </w:rPr>
              <w:t xml:space="preserve"> </w:t>
            </w:r>
            <w:proofErr w:type="spellStart"/>
            <w:r w:rsidRPr="00DE6688">
              <w:rPr>
                <w:rFonts w:ascii="Calibri" w:eastAsia="Times New Roman" w:hAnsi="Calibri" w:cs="Calibri"/>
                <w:kern w:val="0"/>
                <w:sz w:val="22"/>
                <w:szCs w:val="22"/>
                <w:lang w:eastAsia="pl-PL"/>
                <w14:ligatures w14:val="none"/>
              </w:rPr>
              <w:t>PoE</w:t>
            </w:r>
            <w:proofErr w:type="spellEnd"/>
            <w:r w:rsidRPr="00DE6688">
              <w:rPr>
                <w:rFonts w:ascii="Calibri" w:eastAsia="Times New Roman" w:hAnsi="Calibri" w:cs="Calibri"/>
                <w:kern w:val="0"/>
                <w:sz w:val="22"/>
                <w:szCs w:val="22"/>
                <w:lang w:eastAsia="pl-PL"/>
                <w14:ligatures w14:val="none"/>
              </w:rPr>
              <w:t xml:space="preserve">+, Porty </w:t>
            </w:r>
            <w:proofErr w:type="spellStart"/>
            <w:r w:rsidRPr="00DE6688">
              <w:rPr>
                <w:rFonts w:ascii="Calibri" w:eastAsia="Times New Roman" w:hAnsi="Calibri" w:cs="Calibri"/>
                <w:kern w:val="0"/>
                <w:sz w:val="22"/>
                <w:szCs w:val="22"/>
                <w:lang w:eastAsia="pl-PL"/>
                <w14:ligatures w14:val="none"/>
              </w:rPr>
              <w:t>PoE</w:t>
            </w:r>
            <w:proofErr w:type="spellEnd"/>
            <w:r w:rsidRPr="00DE6688">
              <w:rPr>
                <w:rFonts w:ascii="Calibri" w:eastAsia="Times New Roman" w:hAnsi="Calibri" w:cs="Calibri"/>
                <w:kern w:val="0"/>
                <w:sz w:val="22"/>
                <w:szCs w:val="22"/>
                <w:lang w:eastAsia="pl-PL"/>
                <w14:ligatures w14:val="none"/>
              </w:rPr>
              <w:t xml:space="preserve">+: 16 x 10/100Mbps (ilość dostępnych równocześnie portów w trybie </w:t>
            </w:r>
            <w:proofErr w:type="spellStart"/>
            <w:r w:rsidRPr="00DE6688">
              <w:rPr>
                <w:rFonts w:ascii="Calibri" w:eastAsia="Times New Roman" w:hAnsi="Calibri" w:cs="Calibri"/>
                <w:kern w:val="0"/>
                <w:sz w:val="22"/>
                <w:szCs w:val="22"/>
                <w:lang w:eastAsia="pl-PL"/>
                <w14:ligatures w14:val="none"/>
              </w:rPr>
              <w:t>PoE</w:t>
            </w:r>
            <w:proofErr w:type="spellEnd"/>
            <w:r w:rsidRPr="00DE6688">
              <w:rPr>
                <w:rFonts w:ascii="Calibri" w:eastAsia="Times New Roman" w:hAnsi="Calibri" w:cs="Calibri"/>
                <w:kern w:val="0"/>
                <w:sz w:val="22"/>
                <w:szCs w:val="22"/>
                <w:lang w:eastAsia="pl-PL"/>
                <w14:ligatures w14:val="none"/>
              </w:rPr>
              <w:t xml:space="preserve">+ ograniczona wydajnością zasilacza), Port UPLINK SFP 1Gb/s x2 , </w:t>
            </w:r>
            <w:proofErr w:type="spellStart"/>
            <w:r w:rsidRPr="00DE6688">
              <w:rPr>
                <w:rFonts w:ascii="Calibri" w:eastAsia="Times New Roman" w:hAnsi="Calibri" w:cs="Calibri"/>
                <w:kern w:val="0"/>
                <w:sz w:val="22"/>
                <w:szCs w:val="22"/>
                <w:lang w:eastAsia="pl-PL"/>
                <w14:ligatures w14:val="none"/>
              </w:rPr>
              <w:t>Uplink</w:t>
            </w:r>
            <w:proofErr w:type="spellEnd"/>
            <w:r w:rsidRPr="00DE6688">
              <w:rPr>
                <w:rFonts w:ascii="Calibri" w:eastAsia="Times New Roman" w:hAnsi="Calibri" w:cs="Calibri"/>
                <w:kern w:val="0"/>
                <w:sz w:val="22"/>
                <w:szCs w:val="22"/>
                <w:lang w:eastAsia="pl-PL"/>
                <w14:ligatures w14:val="none"/>
              </w:rPr>
              <w:t xml:space="preserve"> Combo x 2 :SFP (1Gbps) + RJ45 (1Gbps), standardy </w:t>
            </w:r>
            <w:proofErr w:type="spellStart"/>
            <w:r w:rsidRPr="00DE6688">
              <w:rPr>
                <w:rFonts w:ascii="Calibri" w:eastAsia="Times New Roman" w:hAnsi="Calibri" w:cs="Calibri"/>
                <w:kern w:val="0"/>
                <w:sz w:val="22"/>
                <w:szCs w:val="22"/>
                <w:lang w:eastAsia="pl-PL"/>
                <w14:ligatures w14:val="none"/>
              </w:rPr>
              <w:t>PoE</w:t>
            </w:r>
            <w:proofErr w:type="spellEnd"/>
            <w:r w:rsidRPr="00DE6688">
              <w:rPr>
                <w:rFonts w:ascii="Calibri" w:eastAsia="Times New Roman" w:hAnsi="Calibri" w:cs="Calibri"/>
                <w:kern w:val="0"/>
                <w:sz w:val="22"/>
                <w:szCs w:val="22"/>
                <w:lang w:eastAsia="pl-PL"/>
                <w14:ligatures w14:val="none"/>
              </w:rPr>
              <w:t xml:space="preserve"> IEEE802.3af, Klasa 3, IEEE802.3at, Klasa 4, Tryb zasilania </w:t>
            </w:r>
            <w:proofErr w:type="spellStart"/>
            <w:r w:rsidRPr="00DE6688">
              <w:rPr>
                <w:rFonts w:ascii="Calibri" w:eastAsia="Times New Roman" w:hAnsi="Calibri" w:cs="Calibri"/>
                <w:kern w:val="0"/>
                <w:sz w:val="22"/>
                <w:szCs w:val="22"/>
                <w:lang w:eastAsia="pl-PL"/>
                <w14:ligatures w14:val="none"/>
              </w:rPr>
              <w:t>PoE</w:t>
            </w:r>
            <w:proofErr w:type="spellEnd"/>
            <w:r w:rsidRPr="00DE6688">
              <w:rPr>
                <w:rFonts w:ascii="Calibri" w:eastAsia="Times New Roman" w:hAnsi="Calibri" w:cs="Calibri"/>
                <w:kern w:val="0"/>
                <w:sz w:val="22"/>
                <w:szCs w:val="22"/>
                <w:lang w:eastAsia="pl-PL"/>
                <w14:ligatures w14:val="none"/>
              </w:rPr>
              <w:t xml:space="preserve"> </w:t>
            </w:r>
            <w:proofErr w:type="spellStart"/>
            <w:r w:rsidRPr="00DE6688">
              <w:rPr>
                <w:rFonts w:ascii="Calibri" w:eastAsia="Times New Roman" w:hAnsi="Calibri" w:cs="Calibri"/>
                <w:kern w:val="0"/>
                <w:sz w:val="22"/>
                <w:szCs w:val="22"/>
                <w:lang w:eastAsia="pl-PL"/>
                <w14:ligatures w14:val="none"/>
              </w:rPr>
              <w:t>Endspan</w:t>
            </w:r>
            <w:proofErr w:type="spellEnd"/>
            <w:r w:rsidRPr="00DE6688">
              <w:rPr>
                <w:rFonts w:ascii="Calibri" w:eastAsia="Times New Roman" w:hAnsi="Calibri" w:cs="Calibri"/>
                <w:kern w:val="0"/>
                <w:sz w:val="22"/>
                <w:szCs w:val="22"/>
                <w:lang w:eastAsia="pl-PL"/>
                <w14:ligatures w14:val="none"/>
              </w:rPr>
              <w:t xml:space="preserve"> (1,2+ / 3,6-), mocowanie RACK 19" 1U, wymiary (mm) 200 (szer.) x 44 (wys.) x 440 (dł.), masa 2.9 kg, zasilanie 100 ~ 240 VAC, 50/60Hz, pobór mocy 270 W, Wydajność portów 250 W dla portów 1 do 16, nie więcej niż 30 W dla jednego portu, Temperatura pracy 0°C ~ 40°C</w:t>
            </w:r>
          </w:p>
        </w:tc>
        <w:tc>
          <w:tcPr>
            <w:tcW w:w="660" w:type="dxa"/>
            <w:tcBorders>
              <w:top w:val="nil"/>
              <w:left w:val="nil"/>
              <w:bottom w:val="single" w:sz="4" w:space="0" w:color="auto"/>
              <w:right w:val="single" w:sz="4" w:space="0" w:color="auto"/>
            </w:tcBorders>
            <w:vAlign w:val="center"/>
            <w:hideMark/>
          </w:tcPr>
          <w:p w14:paraId="0B61A220"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szt.</w:t>
            </w:r>
          </w:p>
        </w:tc>
        <w:tc>
          <w:tcPr>
            <w:tcW w:w="540" w:type="dxa"/>
            <w:tcBorders>
              <w:top w:val="nil"/>
              <w:left w:val="nil"/>
              <w:bottom w:val="single" w:sz="4" w:space="0" w:color="auto"/>
              <w:right w:val="single" w:sz="4" w:space="0" w:color="auto"/>
            </w:tcBorders>
            <w:vAlign w:val="center"/>
            <w:hideMark/>
          </w:tcPr>
          <w:p w14:paraId="3B956AA2"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2</w:t>
            </w:r>
          </w:p>
        </w:tc>
      </w:tr>
      <w:tr w:rsidR="00D15D8A" w:rsidRPr="00DE6688" w14:paraId="2DA469EA" w14:textId="77777777" w:rsidTr="005119F4">
        <w:trPr>
          <w:trHeight w:val="300"/>
        </w:trPr>
        <w:tc>
          <w:tcPr>
            <w:tcW w:w="440" w:type="dxa"/>
            <w:tcBorders>
              <w:top w:val="nil"/>
              <w:left w:val="single" w:sz="4" w:space="0" w:color="auto"/>
              <w:bottom w:val="single" w:sz="4" w:space="0" w:color="auto"/>
              <w:right w:val="single" w:sz="4" w:space="0" w:color="auto"/>
            </w:tcBorders>
            <w:vAlign w:val="center"/>
            <w:hideMark/>
          </w:tcPr>
          <w:p w14:paraId="29A27EB4"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6</w:t>
            </w:r>
          </w:p>
        </w:tc>
        <w:tc>
          <w:tcPr>
            <w:tcW w:w="2320" w:type="dxa"/>
            <w:tcBorders>
              <w:top w:val="nil"/>
              <w:left w:val="nil"/>
              <w:bottom w:val="single" w:sz="4" w:space="0" w:color="auto"/>
              <w:right w:val="single" w:sz="4" w:space="0" w:color="auto"/>
            </w:tcBorders>
            <w:vAlign w:val="center"/>
            <w:hideMark/>
          </w:tcPr>
          <w:p w14:paraId="59E398A1"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Monitor serwisowy</w:t>
            </w:r>
          </w:p>
        </w:tc>
        <w:tc>
          <w:tcPr>
            <w:tcW w:w="5940" w:type="dxa"/>
            <w:tcBorders>
              <w:top w:val="nil"/>
              <w:left w:val="nil"/>
              <w:bottom w:val="single" w:sz="4" w:space="0" w:color="auto"/>
              <w:right w:val="single" w:sz="4" w:space="0" w:color="auto"/>
            </w:tcBorders>
            <w:vAlign w:val="center"/>
            <w:hideMark/>
          </w:tcPr>
          <w:p w14:paraId="0B633F25" w14:textId="77777777" w:rsidR="00D15D8A" w:rsidRPr="00DE6688" w:rsidRDefault="00D15D8A" w:rsidP="005119F4">
            <w:pPr>
              <w:spacing w:after="0" w:line="240" w:lineRule="auto"/>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Monitor 19''</w:t>
            </w:r>
          </w:p>
        </w:tc>
        <w:tc>
          <w:tcPr>
            <w:tcW w:w="660" w:type="dxa"/>
            <w:tcBorders>
              <w:top w:val="nil"/>
              <w:left w:val="nil"/>
              <w:bottom w:val="single" w:sz="4" w:space="0" w:color="auto"/>
              <w:right w:val="single" w:sz="4" w:space="0" w:color="auto"/>
            </w:tcBorders>
            <w:vAlign w:val="center"/>
            <w:hideMark/>
          </w:tcPr>
          <w:p w14:paraId="797A1C12"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szt.</w:t>
            </w:r>
          </w:p>
        </w:tc>
        <w:tc>
          <w:tcPr>
            <w:tcW w:w="540" w:type="dxa"/>
            <w:tcBorders>
              <w:top w:val="nil"/>
              <w:left w:val="nil"/>
              <w:bottom w:val="single" w:sz="4" w:space="0" w:color="auto"/>
              <w:right w:val="single" w:sz="4" w:space="0" w:color="auto"/>
            </w:tcBorders>
            <w:vAlign w:val="center"/>
            <w:hideMark/>
          </w:tcPr>
          <w:p w14:paraId="5C93D021"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1</w:t>
            </w:r>
          </w:p>
        </w:tc>
      </w:tr>
      <w:tr w:rsidR="00D15D8A" w:rsidRPr="00DE6688" w14:paraId="33DD5CFD" w14:textId="77777777" w:rsidTr="005119F4">
        <w:trPr>
          <w:trHeight w:val="300"/>
        </w:trPr>
        <w:tc>
          <w:tcPr>
            <w:tcW w:w="440" w:type="dxa"/>
            <w:tcBorders>
              <w:top w:val="nil"/>
              <w:left w:val="single" w:sz="4" w:space="0" w:color="auto"/>
              <w:bottom w:val="single" w:sz="4" w:space="0" w:color="auto"/>
              <w:right w:val="single" w:sz="4" w:space="0" w:color="auto"/>
            </w:tcBorders>
            <w:vAlign w:val="center"/>
            <w:hideMark/>
          </w:tcPr>
          <w:p w14:paraId="17800D61"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7</w:t>
            </w:r>
          </w:p>
        </w:tc>
        <w:tc>
          <w:tcPr>
            <w:tcW w:w="2320" w:type="dxa"/>
            <w:tcBorders>
              <w:top w:val="nil"/>
              <w:left w:val="nil"/>
              <w:bottom w:val="single" w:sz="4" w:space="0" w:color="auto"/>
              <w:right w:val="single" w:sz="4" w:space="0" w:color="auto"/>
            </w:tcBorders>
            <w:vAlign w:val="center"/>
            <w:hideMark/>
          </w:tcPr>
          <w:p w14:paraId="268DEDC6"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Kable krosowy</w:t>
            </w:r>
          </w:p>
        </w:tc>
        <w:tc>
          <w:tcPr>
            <w:tcW w:w="5940" w:type="dxa"/>
            <w:tcBorders>
              <w:top w:val="nil"/>
              <w:left w:val="nil"/>
              <w:bottom w:val="single" w:sz="4" w:space="0" w:color="auto"/>
              <w:right w:val="single" w:sz="4" w:space="0" w:color="auto"/>
            </w:tcBorders>
            <w:vAlign w:val="center"/>
            <w:hideMark/>
          </w:tcPr>
          <w:p w14:paraId="2DE78CDD" w14:textId="77777777" w:rsidR="00D15D8A" w:rsidRPr="00DE6688" w:rsidRDefault="00D15D8A" w:rsidP="005119F4">
            <w:pPr>
              <w:spacing w:after="0" w:line="240" w:lineRule="auto"/>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 xml:space="preserve">kabel krosowy U/UTP kat.6 </w:t>
            </w:r>
            <w:proofErr w:type="spellStart"/>
            <w:r w:rsidRPr="00DE6688">
              <w:rPr>
                <w:rFonts w:ascii="Calibri" w:eastAsia="Times New Roman" w:hAnsi="Calibri" w:cs="Calibri"/>
                <w:kern w:val="0"/>
                <w:sz w:val="22"/>
                <w:szCs w:val="22"/>
                <w:lang w:eastAsia="pl-PL"/>
                <w14:ligatures w14:val="none"/>
              </w:rPr>
              <w:t>dł</w:t>
            </w:r>
            <w:proofErr w:type="spellEnd"/>
            <w:r w:rsidRPr="00DE6688">
              <w:rPr>
                <w:rFonts w:ascii="Calibri" w:eastAsia="Times New Roman" w:hAnsi="Calibri" w:cs="Calibri"/>
                <w:kern w:val="0"/>
                <w:sz w:val="22"/>
                <w:szCs w:val="22"/>
                <w:lang w:eastAsia="pl-PL"/>
                <w14:ligatures w14:val="none"/>
              </w:rPr>
              <w:t xml:space="preserve"> 1m</w:t>
            </w:r>
          </w:p>
        </w:tc>
        <w:tc>
          <w:tcPr>
            <w:tcW w:w="660" w:type="dxa"/>
            <w:tcBorders>
              <w:top w:val="nil"/>
              <w:left w:val="nil"/>
              <w:bottom w:val="single" w:sz="4" w:space="0" w:color="auto"/>
              <w:right w:val="single" w:sz="4" w:space="0" w:color="auto"/>
            </w:tcBorders>
            <w:vAlign w:val="center"/>
            <w:hideMark/>
          </w:tcPr>
          <w:p w14:paraId="2713BC26"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szt.</w:t>
            </w:r>
          </w:p>
        </w:tc>
        <w:tc>
          <w:tcPr>
            <w:tcW w:w="540" w:type="dxa"/>
            <w:tcBorders>
              <w:top w:val="nil"/>
              <w:left w:val="nil"/>
              <w:bottom w:val="single" w:sz="4" w:space="0" w:color="auto"/>
              <w:right w:val="single" w:sz="4" w:space="0" w:color="auto"/>
            </w:tcBorders>
            <w:vAlign w:val="center"/>
            <w:hideMark/>
          </w:tcPr>
          <w:p w14:paraId="3B25CAAF"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21</w:t>
            </w:r>
          </w:p>
        </w:tc>
      </w:tr>
      <w:tr w:rsidR="00D15D8A" w:rsidRPr="00DE6688" w14:paraId="677EED3E" w14:textId="77777777" w:rsidTr="005119F4">
        <w:trPr>
          <w:trHeight w:val="300"/>
        </w:trPr>
        <w:tc>
          <w:tcPr>
            <w:tcW w:w="440" w:type="dxa"/>
            <w:tcBorders>
              <w:top w:val="nil"/>
              <w:left w:val="single" w:sz="4" w:space="0" w:color="auto"/>
              <w:bottom w:val="single" w:sz="4" w:space="0" w:color="auto"/>
              <w:right w:val="single" w:sz="4" w:space="0" w:color="auto"/>
            </w:tcBorders>
            <w:vAlign w:val="center"/>
            <w:hideMark/>
          </w:tcPr>
          <w:p w14:paraId="4E451F57"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8</w:t>
            </w:r>
          </w:p>
        </w:tc>
        <w:tc>
          <w:tcPr>
            <w:tcW w:w="2320" w:type="dxa"/>
            <w:tcBorders>
              <w:top w:val="nil"/>
              <w:left w:val="nil"/>
              <w:bottom w:val="single" w:sz="4" w:space="0" w:color="auto"/>
              <w:right w:val="single" w:sz="4" w:space="0" w:color="auto"/>
            </w:tcBorders>
            <w:vAlign w:val="center"/>
            <w:hideMark/>
          </w:tcPr>
          <w:p w14:paraId="4CD026BE"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Przewód instalacyjny</w:t>
            </w:r>
          </w:p>
        </w:tc>
        <w:tc>
          <w:tcPr>
            <w:tcW w:w="5940" w:type="dxa"/>
            <w:tcBorders>
              <w:top w:val="nil"/>
              <w:left w:val="nil"/>
              <w:bottom w:val="single" w:sz="4" w:space="0" w:color="auto"/>
              <w:right w:val="single" w:sz="4" w:space="0" w:color="auto"/>
            </w:tcBorders>
            <w:vAlign w:val="center"/>
            <w:hideMark/>
          </w:tcPr>
          <w:p w14:paraId="686B3491" w14:textId="77777777" w:rsidR="00D15D8A" w:rsidRPr="00DE6688" w:rsidRDefault="00D15D8A" w:rsidP="005119F4">
            <w:pPr>
              <w:spacing w:after="0" w:line="240" w:lineRule="auto"/>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przewód kat. 6 UTP</w:t>
            </w:r>
          </w:p>
        </w:tc>
        <w:tc>
          <w:tcPr>
            <w:tcW w:w="660" w:type="dxa"/>
            <w:tcBorders>
              <w:top w:val="nil"/>
              <w:left w:val="nil"/>
              <w:bottom w:val="single" w:sz="4" w:space="0" w:color="auto"/>
              <w:right w:val="single" w:sz="4" w:space="0" w:color="auto"/>
            </w:tcBorders>
            <w:vAlign w:val="center"/>
            <w:hideMark/>
          </w:tcPr>
          <w:p w14:paraId="73CC8DF1"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proofErr w:type="spellStart"/>
            <w:r w:rsidRPr="00DE6688">
              <w:rPr>
                <w:rFonts w:ascii="Calibri" w:eastAsia="Times New Roman" w:hAnsi="Calibri" w:cs="Calibri"/>
                <w:kern w:val="0"/>
                <w:sz w:val="22"/>
                <w:szCs w:val="22"/>
                <w:lang w:eastAsia="pl-PL"/>
                <w14:ligatures w14:val="none"/>
              </w:rPr>
              <w:t>mb</w:t>
            </w:r>
            <w:proofErr w:type="spellEnd"/>
            <w:r w:rsidRPr="00DE6688">
              <w:rPr>
                <w:rFonts w:ascii="Calibri" w:eastAsia="Times New Roman" w:hAnsi="Calibri" w:cs="Calibri"/>
                <w:kern w:val="0"/>
                <w:sz w:val="22"/>
                <w:szCs w:val="22"/>
                <w:lang w:eastAsia="pl-PL"/>
                <w14:ligatures w14:val="none"/>
              </w:rPr>
              <w:t>.</w:t>
            </w:r>
          </w:p>
        </w:tc>
        <w:tc>
          <w:tcPr>
            <w:tcW w:w="540" w:type="dxa"/>
            <w:tcBorders>
              <w:top w:val="nil"/>
              <w:left w:val="nil"/>
              <w:bottom w:val="single" w:sz="4" w:space="0" w:color="auto"/>
              <w:right w:val="single" w:sz="4" w:space="0" w:color="auto"/>
            </w:tcBorders>
            <w:vAlign w:val="center"/>
            <w:hideMark/>
          </w:tcPr>
          <w:p w14:paraId="096E4CA4" w14:textId="77777777" w:rsidR="00D15D8A" w:rsidRPr="00DE6688" w:rsidRDefault="00D15D8A" w:rsidP="005119F4">
            <w:pPr>
              <w:spacing w:after="0" w:line="240" w:lineRule="auto"/>
              <w:jc w:val="center"/>
              <w:rPr>
                <w:rFonts w:ascii="Calibri" w:eastAsia="Times New Roman" w:hAnsi="Calibri" w:cs="Calibri"/>
                <w:kern w:val="0"/>
                <w:sz w:val="22"/>
                <w:szCs w:val="22"/>
                <w:lang w:eastAsia="pl-PL"/>
                <w14:ligatures w14:val="none"/>
              </w:rPr>
            </w:pPr>
            <w:r w:rsidRPr="00DE6688">
              <w:rPr>
                <w:rFonts w:ascii="Calibri" w:eastAsia="Times New Roman" w:hAnsi="Calibri" w:cs="Calibri"/>
                <w:kern w:val="0"/>
                <w:sz w:val="22"/>
                <w:szCs w:val="22"/>
                <w:lang w:eastAsia="pl-PL"/>
                <w14:ligatures w14:val="none"/>
              </w:rPr>
              <w:t>550</w:t>
            </w:r>
          </w:p>
        </w:tc>
      </w:tr>
    </w:tbl>
    <w:p w14:paraId="023A1753" w14:textId="0B60502C" w:rsidR="00D15D8A" w:rsidRPr="000D1B74" w:rsidRDefault="00D15D8A" w:rsidP="00D15D8A">
      <w:pPr>
        <w:widowControl w:val="0"/>
        <w:tabs>
          <w:tab w:val="left" w:pos="709"/>
        </w:tabs>
        <w:autoSpaceDE w:val="0"/>
        <w:autoSpaceDN w:val="0"/>
        <w:spacing w:before="41" w:after="0" w:line="276" w:lineRule="auto"/>
        <w:ind w:left="480" w:right="143"/>
        <w:jc w:val="both"/>
      </w:pPr>
    </w:p>
    <w:p w14:paraId="67FB703F" w14:textId="2F5A01A3" w:rsidR="000D1B74" w:rsidRPr="000D1B74" w:rsidRDefault="000D1B74" w:rsidP="00D15D8A">
      <w:pPr>
        <w:pStyle w:val="Akapitzlist"/>
        <w:widowControl w:val="0"/>
        <w:numPr>
          <w:ilvl w:val="0"/>
          <w:numId w:val="17"/>
        </w:numPr>
        <w:tabs>
          <w:tab w:val="left" w:pos="708"/>
        </w:tabs>
        <w:autoSpaceDE w:val="0"/>
        <w:autoSpaceDN w:val="0"/>
        <w:spacing w:before="1" w:after="0" w:line="240" w:lineRule="auto"/>
        <w:jc w:val="both"/>
      </w:pPr>
      <w:r w:rsidRPr="000D1B74">
        <w:lastRenderedPageBreak/>
        <w:t>Prosimy</w:t>
      </w:r>
      <w:r w:rsidRPr="00D15D8A">
        <w:rPr>
          <w:spacing w:val="-1"/>
        </w:rPr>
        <w:t xml:space="preserve"> </w:t>
      </w:r>
      <w:r w:rsidRPr="000D1B74">
        <w:t>o</w:t>
      </w:r>
      <w:r w:rsidRPr="00D15D8A">
        <w:rPr>
          <w:spacing w:val="-1"/>
        </w:rPr>
        <w:t xml:space="preserve"> </w:t>
      </w:r>
      <w:r w:rsidRPr="000D1B74">
        <w:t>wyjaśnienie</w:t>
      </w:r>
      <w:r w:rsidRPr="00D15D8A">
        <w:rPr>
          <w:spacing w:val="-3"/>
        </w:rPr>
        <w:t xml:space="preserve"> </w:t>
      </w:r>
      <w:r w:rsidRPr="000D1B74">
        <w:t>rozbieżności</w:t>
      </w:r>
      <w:r w:rsidRPr="00D15D8A">
        <w:rPr>
          <w:spacing w:val="-1"/>
        </w:rPr>
        <w:t xml:space="preserve"> </w:t>
      </w:r>
      <w:r w:rsidRPr="000D1B74">
        <w:t>w</w:t>
      </w:r>
      <w:r w:rsidRPr="00D15D8A">
        <w:rPr>
          <w:spacing w:val="1"/>
        </w:rPr>
        <w:t xml:space="preserve"> </w:t>
      </w:r>
      <w:r w:rsidRPr="000D1B74">
        <w:t>zakresie</w:t>
      </w:r>
      <w:r w:rsidRPr="00D15D8A">
        <w:rPr>
          <w:spacing w:val="-2"/>
        </w:rPr>
        <w:t xml:space="preserve"> </w:t>
      </w:r>
      <w:r w:rsidRPr="000D1B74">
        <w:t>rodzaju</w:t>
      </w:r>
      <w:r w:rsidRPr="00D15D8A">
        <w:rPr>
          <w:spacing w:val="-1"/>
        </w:rPr>
        <w:t xml:space="preserve"> </w:t>
      </w:r>
      <w:r w:rsidRPr="000D1B74">
        <w:t>stężenia</w:t>
      </w:r>
      <w:r w:rsidRPr="00D15D8A">
        <w:rPr>
          <w:spacing w:val="-1"/>
        </w:rPr>
        <w:t xml:space="preserve"> </w:t>
      </w:r>
      <w:r w:rsidRPr="000D1B74">
        <w:t>połaci</w:t>
      </w:r>
      <w:r w:rsidRPr="00D15D8A">
        <w:rPr>
          <w:spacing w:val="-1"/>
        </w:rPr>
        <w:t xml:space="preserve"> </w:t>
      </w:r>
      <w:r w:rsidRPr="000D1B74">
        <w:t>dachowej,</w:t>
      </w:r>
      <w:r w:rsidRPr="00D15D8A">
        <w:rPr>
          <w:spacing w:val="-1"/>
        </w:rPr>
        <w:t xml:space="preserve"> </w:t>
      </w:r>
      <w:r w:rsidRPr="00D15D8A">
        <w:rPr>
          <w:spacing w:val="-4"/>
        </w:rPr>
        <w:t>tj.:</w:t>
      </w:r>
    </w:p>
    <w:p w14:paraId="340E1A7F" w14:textId="77777777" w:rsidR="000D1B74" w:rsidRPr="000D1B74" w:rsidRDefault="000D1B74" w:rsidP="00D15D8A">
      <w:pPr>
        <w:widowControl w:val="0"/>
        <w:numPr>
          <w:ilvl w:val="1"/>
          <w:numId w:val="17"/>
        </w:numPr>
        <w:tabs>
          <w:tab w:val="left" w:pos="1418"/>
          <w:tab w:val="left" w:pos="1429"/>
        </w:tabs>
        <w:autoSpaceDE w:val="0"/>
        <w:autoSpaceDN w:val="0"/>
        <w:spacing w:before="41" w:after="0" w:line="276" w:lineRule="auto"/>
        <w:ind w:right="136"/>
        <w:jc w:val="both"/>
      </w:pPr>
      <w:r w:rsidRPr="000D1B74">
        <w:t xml:space="preserve">zgodnie z informacjami zawartymi w Opisie Technicznym do PT – układ </w:t>
      </w:r>
      <w:proofErr w:type="spellStart"/>
      <w:r w:rsidRPr="000D1B74">
        <w:t>kontrłat</w:t>
      </w:r>
      <w:proofErr w:type="spellEnd"/>
      <w:r w:rsidRPr="000D1B74">
        <w:t xml:space="preserve"> i łat,</w:t>
      </w:r>
    </w:p>
    <w:p w14:paraId="1C1B4C69" w14:textId="77777777" w:rsidR="000D1B74" w:rsidRPr="000D1B74" w:rsidRDefault="000D1B74" w:rsidP="00D15D8A">
      <w:pPr>
        <w:widowControl w:val="0"/>
        <w:numPr>
          <w:ilvl w:val="1"/>
          <w:numId w:val="17"/>
        </w:numPr>
        <w:tabs>
          <w:tab w:val="left" w:pos="1418"/>
          <w:tab w:val="left" w:pos="1429"/>
        </w:tabs>
        <w:autoSpaceDE w:val="0"/>
        <w:autoSpaceDN w:val="0"/>
        <w:spacing w:after="0" w:line="276" w:lineRule="auto"/>
        <w:ind w:right="139"/>
        <w:jc w:val="both"/>
      </w:pPr>
      <w:r w:rsidRPr="000D1B74">
        <w:t>zgodnie z informacjami zawartymi na dokumentacji rysunkowej – deskowanie pełne z płyt OSB.</w:t>
      </w:r>
    </w:p>
    <w:p w14:paraId="5E4F1C8D" w14:textId="432BA593" w:rsidR="000D1B74" w:rsidRPr="00D15D8A" w:rsidRDefault="00D15D8A" w:rsidP="00D15D8A">
      <w:pPr>
        <w:widowControl w:val="0"/>
        <w:tabs>
          <w:tab w:val="left" w:pos="1418"/>
          <w:tab w:val="left" w:pos="1429"/>
        </w:tabs>
        <w:autoSpaceDE w:val="0"/>
        <w:autoSpaceDN w:val="0"/>
        <w:spacing w:after="0" w:line="276" w:lineRule="auto"/>
        <w:ind w:right="139"/>
        <w:jc w:val="both"/>
        <w:rPr>
          <w:b/>
          <w:bCs/>
          <w:i/>
          <w:iCs/>
        </w:rPr>
      </w:pPr>
      <w:r w:rsidRPr="00D15D8A">
        <w:rPr>
          <w:b/>
          <w:bCs/>
          <w:i/>
          <w:iCs/>
        </w:rPr>
        <w:t xml:space="preserve">             Odpowiedź: </w:t>
      </w:r>
      <w:r w:rsidR="000D1B74" w:rsidRPr="00D15D8A">
        <w:rPr>
          <w:b/>
          <w:bCs/>
          <w:i/>
          <w:iCs/>
        </w:rPr>
        <w:t>Zgodnie  z pkt b – deskowanie pełne z płyt OSB</w:t>
      </w:r>
    </w:p>
    <w:p w14:paraId="1C074735" w14:textId="3D47F678" w:rsidR="000D1B74" w:rsidRPr="00D15D8A" w:rsidRDefault="000D1B74" w:rsidP="00D15D8A">
      <w:pPr>
        <w:widowControl w:val="0"/>
        <w:numPr>
          <w:ilvl w:val="0"/>
          <w:numId w:val="17"/>
        </w:numPr>
        <w:tabs>
          <w:tab w:val="left" w:pos="709"/>
        </w:tabs>
        <w:autoSpaceDE w:val="0"/>
        <w:autoSpaceDN w:val="0"/>
        <w:spacing w:after="0" w:line="276" w:lineRule="auto"/>
        <w:ind w:right="146"/>
        <w:jc w:val="both"/>
      </w:pPr>
      <w:r w:rsidRPr="000D1B74">
        <w:t xml:space="preserve">Prosimy o uzupełnienie dokumentacji projektowej stanowiącej OPZ o detal attyki dachu płaskiego. </w:t>
      </w:r>
    </w:p>
    <w:p w14:paraId="509CE00A" w14:textId="774F51BB" w:rsidR="00D15D8A" w:rsidRPr="00D15D8A" w:rsidRDefault="00D15D8A" w:rsidP="00D15D8A">
      <w:pPr>
        <w:widowControl w:val="0"/>
        <w:tabs>
          <w:tab w:val="left" w:pos="709"/>
        </w:tabs>
        <w:autoSpaceDE w:val="0"/>
        <w:autoSpaceDN w:val="0"/>
        <w:spacing w:after="0" w:line="276" w:lineRule="auto"/>
        <w:ind w:left="480" w:right="146"/>
        <w:jc w:val="both"/>
        <w:rPr>
          <w:b/>
          <w:bCs/>
          <w:i/>
          <w:iCs/>
        </w:rPr>
      </w:pPr>
      <w:r w:rsidRPr="00D15D8A">
        <w:rPr>
          <w:b/>
          <w:bCs/>
          <w:i/>
          <w:iCs/>
        </w:rPr>
        <w:t>Odpowiedź: W załączeniu detal attyki dachu płaskiego</w:t>
      </w:r>
    </w:p>
    <w:p w14:paraId="5E438B01" w14:textId="77777777" w:rsidR="000D1B74" w:rsidRPr="000D1B74" w:rsidRDefault="000D1B74" w:rsidP="00D15D8A">
      <w:pPr>
        <w:widowControl w:val="0"/>
        <w:numPr>
          <w:ilvl w:val="0"/>
          <w:numId w:val="17"/>
        </w:numPr>
        <w:tabs>
          <w:tab w:val="left" w:pos="709"/>
        </w:tabs>
        <w:autoSpaceDE w:val="0"/>
        <w:autoSpaceDN w:val="0"/>
        <w:spacing w:after="0" w:line="276" w:lineRule="auto"/>
        <w:ind w:right="146"/>
        <w:jc w:val="both"/>
      </w:pPr>
      <w:r w:rsidRPr="000D1B74">
        <w:t>Prosimy</w:t>
      </w:r>
      <w:r w:rsidRPr="000D1B74">
        <w:rPr>
          <w:spacing w:val="-1"/>
        </w:rPr>
        <w:t xml:space="preserve"> </w:t>
      </w:r>
      <w:r w:rsidRPr="000D1B74">
        <w:t>o</w:t>
      </w:r>
      <w:r w:rsidRPr="000D1B74">
        <w:rPr>
          <w:spacing w:val="-1"/>
        </w:rPr>
        <w:t xml:space="preserve"> </w:t>
      </w:r>
      <w:r w:rsidRPr="000D1B74">
        <w:t>informację</w:t>
      </w:r>
      <w:r w:rsidRPr="000D1B74">
        <w:rPr>
          <w:spacing w:val="-2"/>
        </w:rPr>
        <w:t xml:space="preserve"> </w:t>
      </w:r>
      <w:r w:rsidRPr="000D1B74">
        <w:t>czy</w:t>
      </w:r>
      <w:r w:rsidRPr="000D1B74">
        <w:rPr>
          <w:spacing w:val="-1"/>
        </w:rPr>
        <w:t xml:space="preserve"> </w:t>
      </w:r>
      <w:r w:rsidRPr="000D1B74">
        <w:t>w</w:t>
      </w:r>
      <w:r w:rsidRPr="000D1B74">
        <w:rPr>
          <w:spacing w:val="-2"/>
        </w:rPr>
        <w:t xml:space="preserve"> </w:t>
      </w:r>
      <w:r w:rsidRPr="000D1B74">
        <w:t>wycenie</w:t>
      </w:r>
      <w:r w:rsidRPr="000D1B74">
        <w:rPr>
          <w:spacing w:val="-2"/>
        </w:rPr>
        <w:t xml:space="preserve"> </w:t>
      </w:r>
      <w:r w:rsidRPr="000D1B74">
        <w:t>należy</w:t>
      </w:r>
      <w:r w:rsidRPr="000D1B74">
        <w:rPr>
          <w:spacing w:val="-1"/>
        </w:rPr>
        <w:t xml:space="preserve"> </w:t>
      </w:r>
      <w:r w:rsidRPr="000D1B74">
        <w:t>uwzględnić</w:t>
      </w:r>
      <w:r w:rsidRPr="000D1B74">
        <w:rPr>
          <w:spacing w:val="-2"/>
        </w:rPr>
        <w:t xml:space="preserve"> </w:t>
      </w:r>
      <w:r w:rsidRPr="000D1B74">
        <w:t>docelowe</w:t>
      </w:r>
      <w:r w:rsidRPr="000D1B74">
        <w:rPr>
          <w:spacing w:val="-2"/>
        </w:rPr>
        <w:t xml:space="preserve"> </w:t>
      </w:r>
      <w:r w:rsidRPr="000D1B74">
        <w:t>wykończenie</w:t>
      </w:r>
      <w:r w:rsidRPr="000D1B74">
        <w:rPr>
          <w:spacing w:val="-2"/>
        </w:rPr>
        <w:t xml:space="preserve"> </w:t>
      </w:r>
      <w:r w:rsidRPr="000D1B74">
        <w:t xml:space="preserve">ścian, posadzek i sufitów w lokalach biurowych, czy też wykończenie w tzw. standardzie </w:t>
      </w:r>
      <w:r w:rsidRPr="000D1B74">
        <w:rPr>
          <w:spacing w:val="-2"/>
        </w:rPr>
        <w:t>deweloperskim.</w:t>
      </w:r>
    </w:p>
    <w:p w14:paraId="60387B87" w14:textId="06FCAD2C" w:rsidR="000D1B74" w:rsidRPr="00D15D8A" w:rsidRDefault="00D15D8A" w:rsidP="000D1B74">
      <w:pPr>
        <w:widowControl w:val="0"/>
        <w:tabs>
          <w:tab w:val="left" w:pos="709"/>
        </w:tabs>
        <w:autoSpaceDE w:val="0"/>
        <w:autoSpaceDN w:val="0"/>
        <w:spacing w:after="0" w:line="276" w:lineRule="auto"/>
        <w:ind w:left="720" w:right="146"/>
        <w:jc w:val="both"/>
        <w:rPr>
          <w:b/>
          <w:bCs/>
          <w:i/>
          <w:iCs/>
        </w:rPr>
      </w:pPr>
      <w:r w:rsidRPr="00D15D8A">
        <w:rPr>
          <w:b/>
          <w:bCs/>
          <w:i/>
          <w:iCs/>
          <w:spacing w:val="-2"/>
        </w:rPr>
        <w:t xml:space="preserve">Odpowiedź: </w:t>
      </w:r>
      <w:r w:rsidR="000D1B74" w:rsidRPr="00D15D8A">
        <w:rPr>
          <w:b/>
          <w:bCs/>
          <w:i/>
          <w:iCs/>
          <w:spacing w:val="-2"/>
        </w:rPr>
        <w:t xml:space="preserve">Standard deweloperski </w:t>
      </w:r>
    </w:p>
    <w:p w14:paraId="71E7E5E6" w14:textId="77777777" w:rsidR="000D1B74" w:rsidRPr="000D1B74" w:rsidRDefault="000D1B74" w:rsidP="00D15D8A">
      <w:pPr>
        <w:widowControl w:val="0"/>
        <w:numPr>
          <w:ilvl w:val="0"/>
          <w:numId w:val="17"/>
        </w:numPr>
        <w:tabs>
          <w:tab w:val="left" w:pos="709"/>
        </w:tabs>
        <w:autoSpaceDE w:val="0"/>
        <w:autoSpaceDN w:val="0"/>
        <w:spacing w:after="0" w:line="276" w:lineRule="auto"/>
        <w:ind w:right="138"/>
        <w:jc w:val="both"/>
      </w:pPr>
      <w:r w:rsidRPr="000D1B74">
        <w:t>W</w:t>
      </w:r>
      <w:r w:rsidRPr="000D1B74">
        <w:rPr>
          <w:spacing w:val="80"/>
        </w:rPr>
        <w:t xml:space="preserve"> </w:t>
      </w:r>
      <w:r w:rsidRPr="000D1B74">
        <w:t>nawiązaniu</w:t>
      </w:r>
      <w:r w:rsidRPr="000D1B74">
        <w:rPr>
          <w:spacing w:val="80"/>
        </w:rPr>
        <w:t xml:space="preserve"> </w:t>
      </w:r>
      <w:r w:rsidRPr="000D1B74">
        <w:t>do</w:t>
      </w:r>
      <w:r w:rsidRPr="000D1B74">
        <w:rPr>
          <w:spacing w:val="80"/>
        </w:rPr>
        <w:t xml:space="preserve"> </w:t>
      </w:r>
      <w:r w:rsidRPr="000D1B74">
        <w:t>pytania</w:t>
      </w:r>
      <w:r w:rsidRPr="000D1B74">
        <w:rPr>
          <w:spacing w:val="80"/>
        </w:rPr>
        <w:t xml:space="preserve"> </w:t>
      </w:r>
      <w:r w:rsidRPr="000D1B74">
        <w:t>powyżej</w:t>
      </w:r>
      <w:r w:rsidRPr="000D1B74">
        <w:rPr>
          <w:spacing w:val="80"/>
        </w:rPr>
        <w:t xml:space="preserve"> </w:t>
      </w:r>
      <w:r w:rsidRPr="000D1B74">
        <w:t>–</w:t>
      </w:r>
      <w:r w:rsidRPr="000D1B74">
        <w:rPr>
          <w:spacing w:val="80"/>
        </w:rPr>
        <w:t xml:space="preserve"> </w:t>
      </w:r>
      <w:r w:rsidRPr="000D1B74">
        <w:t>w</w:t>
      </w:r>
      <w:r w:rsidRPr="000D1B74">
        <w:rPr>
          <w:spacing w:val="80"/>
        </w:rPr>
        <w:t xml:space="preserve"> </w:t>
      </w:r>
      <w:r w:rsidRPr="000D1B74">
        <w:t>przypadku</w:t>
      </w:r>
      <w:r w:rsidRPr="000D1B74">
        <w:rPr>
          <w:spacing w:val="80"/>
        </w:rPr>
        <w:t xml:space="preserve"> </w:t>
      </w:r>
      <w:r w:rsidRPr="000D1B74">
        <w:t>konieczności</w:t>
      </w:r>
      <w:r w:rsidRPr="000D1B74">
        <w:rPr>
          <w:spacing w:val="80"/>
        </w:rPr>
        <w:t xml:space="preserve"> </w:t>
      </w:r>
      <w:r w:rsidRPr="000D1B74">
        <w:t>uwzględnienia w</w:t>
      </w:r>
      <w:r w:rsidRPr="000D1B74">
        <w:rPr>
          <w:spacing w:val="40"/>
        </w:rPr>
        <w:t xml:space="preserve"> </w:t>
      </w:r>
      <w:r w:rsidRPr="000D1B74">
        <w:t>wycenie tzw. standardu deweloperskiego – prosimy o doprecyzowanie jaki zakres prac do wykonania w lokalach biurowych należy uwzględnić w wycenie w ramach tzw. standardu deweloperskiego, tj. np. wyłącznie wylewki na posadzkach, tynki na ścianach</w:t>
      </w:r>
      <w:r w:rsidRPr="000D1B74">
        <w:rPr>
          <w:spacing w:val="63"/>
        </w:rPr>
        <w:t xml:space="preserve">  </w:t>
      </w:r>
      <w:r w:rsidRPr="000D1B74">
        <w:t>i</w:t>
      </w:r>
      <w:r w:rsidRPr="000D1B74">
        <w:rPr>
          <w:spacing w:val="-2"/>
        </w:rPr>
        <w:t xml:space="preserve"> </w:t>
      </w:r>
      <w:r w:rsidRPr="000D1B74">
        <w:t>sufitach</w:t>
      </w:r>
      <w:r w:rsidRPr="000D1B74">
        <w:rPr>
          <w:spacing w:val="63"/>
        </w:rPr>
        <w:t xml:space="preserve">  </w:t>
      </w:r>
      <w:r w:rsidRPr="000D1B74">
        <w:t>oraz</w:t>
      </w:r>
      <w:r w:rsidRPr="000D1B74">
        <w:rPr>
          <w:spacing w:val="63"/>
        </w:rPr>
        <w:t xml:space="preserve">  </w:t>
      </w:r>
      <w:r w:rsidRPr="000D1B74">
        <w:t>bez</w:t>
      </w:r>
      <w:r w:rsidRPr="000D1B74">
        <w:rPr>
          <w:spacing w:val="62"/>
        </w:rPr>
        <w:t xml:space="preserve">  </w:t>
      </w:r>
      <w:r w:rsidRPr="000D1B74">
        <w:t>montażu</w:t>
      </w:r>
      <w:r w:rsidRPr="000D1B74">
        <w:rPr>
          <w:spacing w:val="63"/>
        </w:rPr>
        <w:t xml:space="preserve">  </w:t>
      </w:r>
      <w:r w:rsidRPr="000D1B74">
        <w:t>docelowego</w:t>
      </w:r>
      <w:r w:rsidRPr="000D1B74">
        <w:rPr>
          <w:spacing w:val="63"/>
        </w:rPr>
        <w:t xml:space="preserve">  </w:t>
      </w:r>
      <w:r w:rsidRPr="000D1B74">
        <w:t>osprzętu</w:t>
      </w:r>
      <w:r w:rsidRPr="000D1B74">
        <w:rPr>
          <w:spacing w:val="63"/>
        </w:rPr>
        <w:t xml:space="preserve">  </w:t>
      </w:r>
      <w:r w:rsidRPr="000D1B74">
        <w:t>elektrycznego i sanitarnego..</w:t>
      </w:r>
    </w:p>
    <w:p w14:paraId="686B8C0F" w14:textId="6DDDD9EB" w:rsidR="000D1B74" w:rsidRPr="00D15D8A" w:rsidRDefault="00D15D8A" w:rsidP="000D1B74">
      <w:pPr>
        <w:widowControl w:val="0"/>
        <w:tabs>
          <w:tab w:val="left" w:pos="709"/>
        </w:tabs>
        <w:autoSpaceDE w:val="0"/>
        <w:autoSpaceDN w:val="0"/>
        <w:spacing w:after="0" w:line="276" w:lineRule="auto"/>
        <w:ind w:left="720" w:right="138"/>
        <w:jc w:val="both"/>
        <w:rPr>
          <w:b/>
          <w:bCs/>
          <w:i/>
          <w:iCs/>
        </w:rPr>
      </w:pPr>
      <w:r w:rsidRPr="00D15D8A">
        <w:rPr>
          <w:b/>
          <w:bCs/>
          <w:i/>
          <w:iCs/>
        </w:rPr>
        <w:t xml:space="preserve">Odpowiedź: </w:t>
      </w:r>
      <w:r w:rsidR="000D1B74" w:rsidRPr="00D15D8A">
        <w:rPr>
          <w:b/>
          <w:bCs/>
          <w:i/>
          <w:iCs/>
        </w:rPr>
        <w:t>Standard developerski z wylewkami , tynkami  bez montażu osprzętu</w:t>
      </w:r>
    </w:p>
    <w:p w14:paraId="00E8FDAF" w14:textId="77777777" w:rsidR="000D1B74" w:rsidRPr="000D1B74" w:rsidRDefault="000D1B74" w:rsidP="00D15D8A">
      <w:pPr>
        <w:widowControl w:val="0"/>
        <w:numPr>
          <w:ilvl w:val="0"/>
          <w:numId w:val="17"/>
        </w:numPr>
        <w:tabs>
          <w:tab w:val="left" w:pos="709"/>
        </w:tabs>
        <w:autoSpaceDE w:val="0"/>
        <w:autoSpaceDN w:val="0"/>
        <w:spacing w:after="0" w:line="276" w:lineRule="auto"/>
        <w:ind w:right="146"/>
        <w:jc w:val="both"/>
      </w:pPr>
      <w:r w:rsidRPr="000D1B74">
        <w:t>Prosimy</w:t>
      </w:r>
      <w:r w:rsidRPr="000D1B74">
        <w:rPr>
          <w:spacing w:val="-1"/>
        </w:rPr>
        <w:t xml:space="preserve"> </w:t>
      </w:r>
      <w:r w:rsidRPr="000D1B74">
        <w:t>o</w:t>
      </w:r>
      <w:r w:rsidRPr="000D1B74">
        <w:rPr>
          <w:spacing w:val="-1"/>
        </w:rPr>
        <w:t xml:space="preserve"> </w:t>
      </w:r>
      <w:r w:rsidRPr="000D1B74">
        <w:t>informację</w:t>
      </w:r>
      <w:r w:rsidRPr="000D1B74">
        <w:rPr>
          <w:spacing w:val="-2"/>
        </w:rPr>
        <w:t xml:space="preserve"> </w:t>
      </w:r>
      <w:r w:rsidRPr="000D1B74">
        <w:t>czy</w:t>
      </w:r>
      <w:r w:rsidRPr="000D1B74">
        <w:rPr>
          <w:spacing w:val="-1"/>
        </w:rPr>
        <w:t xml:space="preserve"> </w:t>
      </w:r>
      <w:r w:rsidRPr="000D1B74">
        <w:t>w</w:t>
      </w:r>
      <w:r w:rsidRPr="000D1B74">
        <w:rPr>
          <w:spacing w:val="-2"/>
        </w:rPr>
        <w:t xml:space="preserve"> </w:t>
      </w:r>
      <w:r w:rsidRPr="000D1B74">
        <w:t>wycenie</w:t>
      </w:r>
      <w:r w:rsidRPr="000D1B74">
        <w:rPr>
          <w:spacing w:val="-2"/>
        </w:rPr>
        <w:t xml:space="preserve"> </w:t>
      </w:r>
      <w:r w:rsidRPr="000D1B74">
        <w:t>należy</w:t>
      </w:r>
      <w:r w:rsidRPr="000D1B74">
        <w:rPr>
          <w:spacing w:val="-1"/>
        </w:rPr>
        <w:t xml:space="preserve"> </w:t>
      </w:r>
      <w:r w:rsidRPr="000D1B74">
        <w:t>uwzględnić</w:t>
      </w:r>
      <w:r w:rsidRPr="000D1B74">
        <w:rPr>
          <w:spacing w:val="-2"/>
        </w:rPr>
        <w:t xml:space="preserve"> </w:t>
      </w:r>
      <w:r w:rsidRPr="000D1B74">
        <w:t>docelowe</w:t>
      </w:r>
      <w:r w:rsidRPr="000D1B74">
        <w:rPr>
          <w:spacing w:val="-2"/>
        </w:rPr>
        <w:t xml:space="preserve"> </w:t>
      </w:r>
      <w:r w:rsidRPr="000D1B74">
        <w:t>wykończenie</w:t>
      </w:r>
      <w:r w:rsidRPr="000D1B74">
        <w:rPr>
          <w:spacing w:val="-2"/>
        </w:rPr>
        <w:t xml:space="preserve"> </w:t>
      </w:r>
      <w:r w:rsidRPr="000D1B74">
        <w:t xml:space="preserve">ścian, posadzek i sufitów w lokalach usługowych, czy też wykończenie w tzw. standardzie </w:t>
      </w:r>
      <w:r w:rsidRPr="000D1B74">
        <w:rPr>
          <w:spacing w:val="-2"/>
        </w:rPr>
        <w:t>deweloperskim.</w:t>
      </w:r>
    </w:p>
    <w:p w14:paraId="614CEA3A" w14:textId="77777777" w:rsidR="00D15D8A" w:rsidRPr="00D15D8A" w:rsidRDefault="00D15D8A" w:rsidP="00D15D8A">
      <w:pPr>
        <w:pStyle w:val="Akapitzlist"/>
        <w:widowControl w:val="0"/>
        <w:tabs>
          <w:tab w:val="left" w:pos="709"/>
        </w:tabs>
        <w:autoSpaceDE w:val="0"/>
        <w:autoSpaceDN w:val="0"/>
        <w:spacing w:after="0" w:line="276" w:lineRule="auto"/>
        <w:ind w:left="480" w:right="138"/>
        <w:jc w:val="both"/>
        <w:rPr>
          <w:b/>
          <w:bCs/>
          <w:i/>
          <w:iCs/>
        </w:rPr>
      </w:pPr>
      <w:r w:rsidRPr="00D15D8A">
        <w:rPr>
          <w:b/>
          <w:bCs/>
          <w:i/>
          <w:iCs/>
        </w:rPr>
        <w:t>Odpowiedź: Standard developerski z wylewkami , tynkami  bez montażu osprzętu</w:t>
      </w:r>
    </w:p>
    <w:p w14:paraId="3CD919BB" w14:textId="77777777" w:rsidR="000D1B74" w:rsidRPr="000D1B74" w:rsidRDefault="000D1B74" w:rsidP="00D15D8A">
      <w:pPr>
        <w:widowControl w:val="0"/>
        <w:numPr>
          <w:ilvl w:val="0"/>
          <w:numId w:val="17"/>
        </w:numPr>
        <w:tabs>
          <w:tab w:val="left" w:pos="709"/>
        </w:tabs>
        <w:autoSpaceDE w:val="0"/>
        <w:autoSpaceDN w:val="0"/>
        <w:spacing w:before="80" w:after="0" w:line="276" w:lineRule="auto"/>
        <w:ind w:right="138"/>
        <w:jc w:val="both"/>
      </w:pPr>
      <w:r w:rsidRPr="000D1B74">
        <w:t>W</w:t>
      </w:r>
      <w:r w:rsidRPr="000D1B74">
        <w:rPr>
          <w:spacing w:val="80"/>
        </w:rPr>
        <w:t xml:space="preserve"> </w:t>
      </w:r>
      <w:r w:rsidRPr="000D1B74">
        <w:t>nawiązaniu</w:t>
      </w:r>
      <w:r w:rsidRPr="000D1B74">
        <w:rPr>
          <w:spacing w:val="80"/>
        </w:rPr>
        <w:t xml:space="preserve"> </w:t>
      </w:r>
      <w:r w:rsidRPr="000D1B74">
        <w:t>do</w:t>
      </w:r>
      <w:r w:rsidRPr="000D1B74">
        <w:rPr>
          <w:spacing w:val="80"/>
        </w:rPr>
        <w:t xml:space="preserve"> </w:t>
      </w:r>
      <w:r w:rsidRPr="000D1B74">
        <w:t>pytania</w:t>
      </w:r>
      <w:r w:rsidRPr="000D1B74">
        <w:rPr>
          <w:spacing w:val="80"/>
        </w:rPr>
        <w:t xml:space="preserve"> </w:t>
      </w:r>
      <w:r w:rsidRPr="000D1B74">
        <w:t>powyżej</w:t>
      </w:r>
      <w:r w:rsidRPr="000D1B74">
        <w:rPr>
          <w:spacing w:val="80"/>
        </w:rPr>
        <w:t xml:space="preserve"> </w:t>
      </w:r>
      <w:r w:rsidRPr="000D1B74">
        <w:t>–</w:t>
      </w:r>
      <w:r w:rsidRPr="000D1B74">
        <w:rPr>
          <w:spacing w:val="80"/>
        </w:rPr>
        <w:t xml:space="preserve"> </w:t>
      </w:r>
      <w:r w:rsidRPr="000D1B74">
        <w:t>w</w:t>
      </w:r>
      <w:r w:rsidRPr="000D1B74">
        <w:rPr>
          <w:spacing w:val="80"/>
        </w:rPr>
        <w:t xml:space="preserve"> </w:t>
      </w:r>
      <w:r w:rsidRPr="000D1B74">
        <w:t>przypadku</w:t>
      </w:r>
      <w:r w:rsidRPr="000D1B74">
        <w:rPr>
          <w:spacing w:val="80"/>
        </w:rPr>
        <w:t xml:space="preserve"> </w:t>
      </w:r>
      <w:r w:rsidRPr="000D1B74">
        <w:t>konieczności</w:t>
      </w:r>
      <w:r w:rsidRPr="000D1B74">
        <w:rPr>
          <w:spacing w:val="80"/>
        </w:rPr>
        <w:t xml:space="preserve"> </w:t>
      </w:r>
      <w:r w:rsidRPr="000D1B74">
        <w:t>uwzględnienia w</w:t>
      </w:r>
      <w:r w:rsidRPr="000D1B74">
        <w:rPr>
          <w:spacing w:val="40"/>
        </w:rPr>
        <w:t xml:space="preserve"> </w:t>
      </w:r>
      <w:r w:rsidRPr="000D1B74">
        <w:t>wycenie tzw. standardu deweloperskiego – prosimy o doprecyzowanie jaki zakres prac do wykonania w lokalach usługowych należy uwzględnić w wycenie w ramach tzw. standardu deweloperskiego, tj. np. wyłącznie wylewki na posadzkach, tynki na ścianach</w:t>
      </w:r>
      <w:r w:rsidRPr="000D1B74">
        <w:rPr>
          <w:spacing w:val="51"/>
        </w:rPr>
        <w:t xml:space="preserve">  </w:t>
      </w:r>
      <w:r w:rsidRPr="000D1B74">
        <w:t>i</w:t>
      </w:r>
      <w:r w:rsidRPr="000D1B74">
        <w:rPr>
          <w:spacing w:val="52"/>
        </w:rPr>
        <w:t xml:space="preserve">  </w:t>
      </w:r>
      <w:r w:rsidRPr="000D1B74">
        <w:t>sufitach</w:t>
      </w:r>
      <w:r w:rsidRPr="000D1B74">
        <w:rPr>
          <w:spacing w:val="52"/>
        </w:rPr>
        <w:t xml:space="preserve">  </w:t>
      </w:r>
      <w:r w:rsidRPr="000D1B74">
        <w:t>oraz</w:t>
      </w:r>
      <w:r w:rsidRPr="000D1B74">
        <w:rPr>
          <w:spacing w:val="51"/>
        </w:rPr>
        <w:t xml:space="preserve">  </w:t>
      </w:r>
      <w:r w:rsidRPr="000D1B74">
        <w:t>bez</w:t>
      </w:r>
      <w:r w:rsidRPr="000D1B74">
        <w:rPr>
          <w:spacing w:val="51"/>
        </w:rPr>
        <w:t xml:space="preserve">  </w:t>
      </w:r>
      <w:r w:rsidRPr="000D1B74">
        <w:t>montażu</w:t>
      </w:r>
      <w:r w:rsidRPr="000D1B74">
        <w:rPr>
          <w:spacing w:val="51"/>
        </w:rPr>
        <w:t xml:space="preserve">  </w:t>
      </w:r>
      <w:r w:rsidRPr="000D1B74">
        <w:t>docelowego</w:t>
      </w:r>
      <w:r w:rsidRPr="000D1B74">
        <w:rPr>
          <w:spacing w:val="51"/>
        </w:rPr>
        <w:t xml:space="preserve">  </w:t>
      </w:r>
      <w:r w:rsidRPr="000D1B74">
        <w:t>osprzętu</w:t>
      </w:r>
      <w:r w:rsidRPr="000D1B74">
        <w:rPr>
          <w:spacing w:val="52"/>
        </w:rPr>
        <w:t xml:space="preserve">  </w:t>
      </w:r>
      <w:r w:rsidRPr="000D1B74">
        <w:t>elektrycznego i sanitarnego.</w:t>
      </w:r>
    </w:p>
    <w:p w14:paraId="344AE18A" w14:textId="77777777" w:rsidR="00D15D8A" w:rsidRPr="00D15D8A" w:rsidRDefault="00D15D8A" w:rsidP="00D15D8A">
      <w:pPr>
        <w:pStyle w:val="Akapitzlist"/>
        <w:widowControl w:val="0"/>
        <w:tabs>
          <w:tab w:val="left" w:pos="709"/>
        </w:tabs>
        <w:autoSpaceDE w:val="0"/>
        <w:autoSpaceDN w:val="0"/>
        <w:spacing w:after="0" w:line="276" w:lineRule="auto"/>
        <w:ind w:left="480" w:right="138"/>
        <w:jc w:val="both"/>
        <w:rPr>
          <w:b/>
          <w:bCs/>
          <w:i/>
          <w:iCs/>
        </w:rPr>
      </w:pPr>
      <w:r w:rsidRPr="00D15D8A">
        <w:rPr>
          <w:b/>
          <w:bCs/>
          <w:i/>
          <w:iCs/>
        </w:rPr>
        <w:t>Odpowiedź: Standard developerski z wylewkami , tynkami  bez montażu osprzętu</w:t>
      </w:r>
    </w:p>
    <w:p w14:paraId="3F8C9D9F" w14:textId="77777777" w:rsidR="000D1B74" w:rsidRPr="000D1B74" w:rsidRDefault="000D1B74" w:rsidP="00D15D8A">
      <w:pPr>
        <w:widowControl w:val="0"/>
        <w:numPr>
          <w:ilvl w:val="0"/>
          <w:numId w:val="17"/>
        </w:numPr>
        <w:tabs>
          <w:tab w:val="left" w:pos="709"/>
        </w:tabs>
        <w:autoSpaceDE w:val="0"/>
        <w:autoSpaceDN w:val="0"/>
        <w:spacing w:after="0" w:line="276" w:lineRule="auto"/>
        <w:ind w:right="137"/>
        <w:jc w:val="both"/>
      </w:pPr>
      <w:r w:rsidRPr="000D1B74">
        <w:t xml:space="preserve">Prosimy o informację w jaki sposób Wykonawcy mają rozumieć zapis </w:t>
      </w:r>
      <w:r w:rsidRPr="000D1B74">
        <w:rPr>
          <w:i/>
        </w:rPr>
        <w:t xml:space="preserve">„tynk pocieniony” </w:t>
      </w:r>
      <w:r w:rsidRPr="000D1B74">
        <w:t>w odniesieniu do wykończenia sufitów projektowanego budynku – prosimy o doprecyzowanie w/w warstwy wykończenia.</w:t>
      </w:r>
    </w:p>
    <w:p w14:paraId="1087A5AC" w14:textId="0327DF38" w:rsidR="000D1B74" w:rsidRPr="00C84D49" w:rsidRDefault="00D15D8A" w:rsidP="000D1B74">
      <w:pPr>
        <w:widowControl w:val="0"/>
        <w:tabs>
          <w:tab w:val="left" w:pos="709"/>
        </w:tabs>
        <w:autoSpaceDE w:val="0"/>
        <w:autoSpaceDN w:val="0"/>
        <w:spacing w:after="0" w:line="276" w:lineRule="auto"/>
        <w:ind w:left="720" w:right="137"/>
        <w:jc w:val="both"/>
        <w:rPr>
          <w:b/>
          <w:bCs/>
          <w:i/>
          <w:iCs/>
        </w:rPr>
      </w:pPr>
      <w:r w:rsidRPr="00C84D49">
        <w:rPr>
          <w:b/>
          <w:bCs/>
          <w:i/>
          <w:iCs/>
        </w:rPr>
        <w:t xml:space="preserve">Odpowiedź: </w:t>
      </w:r>
      <w:r w:rsidR="000D1B74" w:rsidRPr="00C84D49">
        <w:rPr>
          <w:b/>
          <w:bCs/>
          <w:i/>
          <w:iCs/>
        </w:rPr>
        <w:t xml:space="preserve">Pojęcie „ tynki pocienione ‘ to stosowana , potoczna , branżowa tynków cienkowarstwowych. Słowo „ pocienione „ odnosi się do faktu , że ich grubość zredukowana jest do minimum w porównaniu do tradycyjnych , grubych tynków trójwarstwowych ( </w:t>
      </w:r>
      <w:proofErr w:type="spellStart"/>
      <w:r w:rsidR="000D1B74" w:rsidRPr="00C84D49">
        <w:rPr>
          <w:b/>
          <w:bCs/>
          <w:i/>
          <w:iCs/>
        </w:rPr>
        <w:t>cem-wap</w:t>
      </w:r>
      <w:proofErr w:type="spellEnd"/>
      <w:r w:rsidR="000D1B74" w:rsidRPr="00C84D49">
        <w:rPr>
          <w:b/>
          <w:bCs/>
          <w:i/>
          <w:iCs/>
        </w:rPr>
        <w:t>) o grubości  0,</w:t>
      </w:r>
      <w:r w:rsidR="00C84D49">
        <w:rPr>
          <w:b/>
          <w:bCs/>
          <w:i/>
          <w:iCs/>
        </w:rPr>
        <w:t>6</w:t>
      </w:r>
      <w:r w:rsidR="000D1B74" w:rsidRPr="00C84D49">
        <w:rPr>
          <w:b/>
          <w:bCs/>
          <w:i/>
          <w:iCs/>
        </w:rPr>
        <w:t xml:space="preserve"> - 1,5 cm</w:t>
      </w:r>
    </w:p>
    <w:p w14:paraId="3EEB60D8" w14:textId="77777777" w:rsidR="000D1B74" w:rsidRPr="000D1B74" w:rsidRDefault="000D1B74" w:rsidP="00D15D8A">
      <w:pPr>
        <w:widowControl w:val="0"/>
        <w:numPr>
          <w:ilvl w:val="0"/>
          <w:numId w:val="17"/>
        </w:numPr>
        <w:tabs>
          <w:tab w:val="left" w:pos="709"/>
        </w:tabs>
        <w:autoSpaceDE w:val="0"/>
        <w:autoSpaceDN w:val="0"/>
        <w:spacing w:after="0" w:line="276" w:lineRule="auto"/>
        <w:ind w:right="144"/>
        <w:jc w:val="both"/>
      </w:pPr>
      <w:r w:rsidRPr="000D1B74">
        <w:t>Prosimy o potwierdzenie, że w pomieszczeniu komunikacji należy uwzględnić wykończenie</w:t>
      </w:r>
      <w:r w:rsidRPr="000D1B74">
        <w:rPr>
          <w:spacing w:val="80"/>
        </w:rPr>
        <w:t xml:space="preserve">  </w:t>
      </w:r>
      <w:r w:rsidRPr="000D1B74">
        <w:t>posadzek</w:t>
      </w:r>
      <w:r w:rsidRPr="000D1B74">
        <w:rPr>
          <w:spacing w:val="80"/>
        </w:rPr>
        <w:t xml:space="preserve">  </w:t>
      </w:r>
      <w:r w:rsidRPr="000D1B74">
        <w:t>analogiczne</w:t>
      </w:r>
      <w:r w:rsidRPr="000D1B74">
        <w:rPr>
          <w:spacing w:val="80"/>
        </w:rPr>
        <w:t xml:space="preserve">  </w:t>
      </w:r>
      <w:r w:rsidRPr="000D1B74">
        <w:t>jak</w:t>
      </w:r>
      <w:r w:rsidRPr="000D1B74">
        <w:rPr>
          <w:spacing w:val="80"/>
        </w:rPr>
        <w:t xml:space="preserve">  </w:t>
      </w:r>
      <w:r w:rsidRPr="000D1B74">
        <w:t>na</w:t>
      </w:r>
      <w:r w:rsidRPr="000D1B74">
        <w:rPr>
          <w:spacing w:val="80"/>
        </w:rPr>
        <w:t xml:space="preserve">  </w:t>
      </w:r>
      <w:r w:rsidRPr="000D1B74">
        <w:t>klatach</w:t>
      </w:r>
      <w:r w:rsidRPr="000D1B74">
        <w:rPr>
          <w:spacing w:val="80"/>
        </w:rPr>
        <w:t xml:space="preserve">  </w:t>
      </w:r>
      <w:r w:rsidRPr="000D1B74">
        <w:t>schodowych</w:t>
      </w:r>
      <w:r w:rsidRPr="000D1B74">
        <w:rPr>
          <w:spacing w:val="80"/>
        </w:rPr>
        <w:t xml:space="preserve">  </w:t>
      </w:r>
      <w:r w:rsidRPr="000D1B74">
        <w:t>oraz</w:t>
      </w:r>
      <w:r w:rsidRPr="000D1B74">
        <w:rPr>
          <w:spacing w:val="80"/>
          <w:w w:val="150"/>
        </w:rPr>
        <w:t xml:space="preserve"> </w:t>
      </w:r>
      <w:r w:rsidRPr="000D1B74">
        <w:t xml:space="preserve">w pomieszczeniach technicznych, w przewijaku oraz w śmietniku, tj. wykończenie płytkami </w:t>
      </w:r>
      <w:r w:rsidRPr="000D1B74">
        <w:lastRenderedPageBreak/>
        <w:t>gres.</w:t>
      </w:r>
    </w:p>
    <w:p w14:paraId="66EF227F" w14:textId="663373ED" w:rsidR="000D1B74" w:rsidRPr="00C84D49" w:rsidRDefault="00C84D49" w:rsidP="000D1B74">
      <w:pPr>
        <w:widowControl w:val="0"/>
        <w:tabs>
          <w:tab w:val="left" w:pos="709"/>
        </w:tabs>
        <w:autoSpaceDE w:val="0"/>
        <w:autoSpaceDN w:val="0"/>
        <w:spacing w:after="0" w:line="276" w:lineRule="auto"/>
        <w:ind w:left="720" w:right="144"/>
        <w:jc w:val="both"/>
        <w:rPr>
          <w:b/>
          <w:bCs/>
          <w:i/>
          <w:iCs/>
        </w:rPr>
      </w:pPr>
      <w:r w:rsidRPr="00C84D49">
        <w:rPr>
          <w:b/>
          <w:bCs/>
          <w:i/>
          <w:iCs/>
        </w:rPr>
        <w:t xml:space="preserve">Odpowiedź: </w:t>
      </w:r>
      <w:r w:rsidR="000D1B74" w:rsidRPr="00C84D49">
        <w:rPr>
          <w:b/>
          <w:bCs/>
          <w:i/>
          <w:iCs/>
        </w:rPr>
        <w:t xml:space="preserve">Potwierdzamy </w:t>
      </w:r>
    </w:p>
    <w:p w14:paraId="7F0B4EC7" w14:textId="77777777" w:rsidR="000D1B74" w:rsidRDefault="000D1B74" w:rsidP="00D15D8A">
      <w:pPr>
        <w:widowControl w:val="0"/>
        <w:numPr>
          <w:ilvl w:val="0"/>
          <w:numId w:val="17"/>
        </w:numPr>
        <w:tabs>
          <w:tab w:val="left" w:pos="709"/>
        </w:tabs>
        <w:autoSpaceDE w:val="0"/>
        <w:autoSpaceDN w:val="0"/>
        <w:spacing w:after="0" w:line="276" w:lineRule="auto"/>
        <w:ind w:right="141"/>
        <w:jc w:val="both"/>
      </w:pPr>
      <w:r w:rsidRPr="000D1B74">
        <w:t>W nawiązaniu do pytania powyżej – w przypadku konieczności uwzględnienia innego rodzaju wykończenia pomieszczenia komunikacji – prosimy o uzupełnienie dokumentacji projektowej stanowiącej OPZ o specyfikację (tj. wymagane przez Zamawiającego minimalne parametry techniczne, użytkowe i funkcjonalne) materiału z</w:t>
      </w:r>
      <w:r w:rsidRPr="000D1B74">
        <w:rPr>
          <w:spacing w:val="-1"/>
        </w:rPr>
        <w:t xml:space="preserve"> </w:t>
      </w:r>
      <w:r w:rsidRPr="000D1B74">
        <w:t>jakiego ma być wykonana</w:t>
      </w:r>
      <w:r w:rsidRPr="000D1B74">
        <w:rPr>
          <w:spacing w:val="-1"/>
        </w:rPr>
        <w:t xml:space="preserve"> </w:t>
      </w:r>
      <w:r w:rsidRPr="000D1B74">
        <w:t>warstwa</w:t>
      </w:r>
      <w:r w:rsidRPr="000D1B74">
        <w:rPr>
          <w:spacing w:val="-1"/>
        </w:rPr>
        <w:t xml:space="preserve"> </w:t>
      </w:r>
      <w:r w:rsidRPr="000D1B74">
        <w:t>wykończeniowa</w:t>
      </w:r>
      <w:r w:rsidRPr="000D1B74">
        <w:rPr>
          <w:spacing w:val="-2"/>
        </w:rPr>
        <w:t xml:space="preserve"> </w:t>
      </w:r>
      <w:r w:rsidRPr="000D1B74">
        <w:t>posadzki w w/w</w:t>
      </w:r>
      <w:r w:rsidRPr="000D1B74">
        <w:rPr>
          <w:spacing w:val="-1"/>
        </w:rPr>
        <w:t xml:space="preserve"> </w:t>
      </w:r>
      <w:r w:rsidRPr="000D1B74">
        <w:t>pomieszczeniu.</w:t>
      </w:r>
    </w:p>
    <w:p w14:paraId="312D593D" w14:textId="0A4B5B3A" w:rsidR="00C84D49" w:rsidRPr="00C84D49" w:rsidRDefault="00C84D49" w:rsidP="00C84D49">
      <w:pPr>
        <w:widowControl w:val="0"/>
        <w:tabs>
          <w:tab w:val="left" w:pos="709"/>
        </w:tabs>
        <w:autoSpaceDE w:val="0"/>
        <w:autoSpaceDN w:val="0"/>
        <w:spacing w:after="0" w:line="276" w:lineRule="auto"/>
        <w:ind w:left="480" w:right="141"/>
        <w:jc w:val="both"/>
        <w:rPr>
          <w:b/>
          <w:bCs/>
          <w:i/>
          <w:iCs/>
        </w:rPr>
      </w:pPr>
      <w:r w:rsidRPr="00C84D49">
        <w:rPr>
          <w:b/>
          <w:bCs/>
          <w:i/>
          <w:iCs/>
        </w:rPr>
        <w:t>Odpowiedź:  Płytki gres o wymiarach zbliżonych do 30x60</w:t>
      </w:r>
    </w:p>
    <w:p w14:paraId="6FDA3707" w14:textId="77777777" w:rsidR="000D1B74" w:rsidRPr="000D1B74" w:rsidRDefault="000D1B74" w:rsidP="00D15D8A">
      <w:pPr>
        <w:widowControl w:val="0"/>
        <w:numPr>
          <w:ilvl w:val="0"/>
          <w:numId w:val="17"/>
        </w:numPr>
        <w:tabs>
          <w:tab w:val="left" w:pos="709"/>
        </w:tabs>
        <w:autoSpaceDE w:val="0"/>
        <w:autoSpaceDN w:val="0"/>
        <w:spacing w:after="0" w:line="276" w:lineRule="auto"/>
        <w:ind w:right="137"/>
        <w:jc w:val="both"/>
      </w:pPr>
      <w:r w:rsidRPr="000D1B74">
        <w:t xml:space="preserve">Prosimy o informację w jaki sposób Wykonawcy mają rozumieć zapis </w:t>
      </w:r>
      <w:r w:rsidRPr="000D1B74">
        <w:rPr>
          <w:i/>
        </w:rPr>
        <w:t>„styropian akustyczny”</w:t>
      </w:r>
      <w:r w:rsidRPr="000D1B74">
        <w:t>, który ma być zastosowany na posadzkach projektowanego budynku – prosimy o doprecyzowanie parametrów technicznych i użytkowych w/w materiału.</w:t>
      </w:r>
    </w:p>
    <w:p w14:paraId="217E08CC" w14:textId="44BF1B0A" w:rsidR="000D1B74" w:rsidRPr="00D16634" w:rsidRDefault="00D16634" w:rsidP="000D1B74">
      <w:pPr>
        <w:widowControl w:val="0"/>
        <w:tabs>
          <w:tab w:val="left" w:pos="709"/>
        </w:tabs>
        <w:autoSpaceDE w:val="0"/>
        <w:autoSpaceDN w:val="0"/>
        <w:spacing w:after="0" w:line="276" w:lineRule="auto"/>
        <w:ind w:left="720" w:right="137"/>
        <w:jc w:val="both"/>
        <w:rPr>
          <w:b/>
          <w:bCs/>
          <w:i/>
          <w:iCs/>
        </w:rPr>
      </w:pPr>
      <w:r w:rsidRPr="00D16634">
        <w:rPr>
          <w:b/>
          <w:bCs/>
          <w:i/>
          <w:iCs/>
        </w:rPr>
        <w:t xml:space="preserve">Odpowiedź: </w:t>
      </w:r>
      <w:r w:rsidR="000D1B74" w:rsidRPr="00D16634">
        <w:rPr>
          <w:b/>
          <w:bCs/>
          <w:i/>
          <w:iCs/>
        </w:rPr>
        <w:t xml:space="preserve">Styropian akustyczny posiada większą sprężystość  i niską sztywność dynamiczną , co pozwala skutecznie tłumić dźwięki uderzeniowe niż od  zwykłego styropianu. </w:t>
      </w:r>
    </w:p>
    <w:p w14:paraId="7B243A52" w14:textId="77777777" w:rsidR="000D1B74" w:rsidRPr="000D1B74" w:rsidRDefault="000D1B74" w:rsidP="00D15D8A">
      <w:pPr>
        <w:widowControl w:val="0"/>
        <w:numPr>
          <w:ilvl w:val="0"/>
          <w:numId w:val="17"/>
        </w:numPr>
        <w:tabs>
          <w:tab w:val="left" w:pos="709"/>
        </w:tabs>
        <w:autoSpaceDE w:val="0"/>
        <w:autoSpaceDN w:val="0"/>
        <w:spacing w:after="0" w:line="276" w:lineRule="auto"/>
        <w:ind w:right="139"/>
        <w:jc w:val="both"/>
      </w:pPr>
      <w:r w:rsidRPr="000D1B74">
        <w:t>W nawiązaniu do pytania powyżej – prosimy o wskazanie lokalizacji montażu styropianu akustycznego gr. 30 cm. W wyniku analizy warstw określonych na przekrojach</w:t>
      </w:r>
      <w:r w:rsidRPr="000D1B74">
        <w:rPr>
          <w:spacing w:val="-2"/>
        </w:rPr>
        <w:t xml:space="preserve"> </w:t>
      </w:r>
      <w:r w:rsidRPr="000D1B74">
        <w:t>projektowanego</w:t>
      </w:r>
      <w:r w:rsidRPr="000D1B74">
        <w:rPr>
          <w:spacing w:val="-2"/>
        </w:rPr>
        <w:t xml:space="preserve"> </w:t>
      </w:r>
      <w:r w:rsidRPr="000D1B74">
        <w:t>budynku</w:t>
      </w:r>
      <w:r w:rsidRPr="000D1B74">
        <w:rPr>
          <w:spacing w:val="-2"/>
        </w:rPr>
        <w:t xml:space="preserve"> </w:t>
      </w:r>
      <w:r w:rsidRPr="000D1B74">
        <w:t>nie</w:t>
      </w:r>
      <w:r w:rsidRPr="000D1B74">
        <w:rPr>
          <w:spacing w:val="-3"/>
        </w:rPr>
        <w:t xml:space="preserve"> </w:t>
      </w:r>
      <w:r w:rsidRPr="000D1B74">
        <w:t>stwierdzamy</w:t>
      </w:r>
      <w:r w:rsidRPr="000D1B74">
        <w:rPr>
          <w:spacing w:val="-2"/>
        </w:rPr>
        <w:t xml:space="preserve"> </w:t>
      </w:r>
      <w:r w:rsidRPr="000D1B74">
        <w:t>w</w:t>
      </w:r>
      <w:r w:rsidRPr="000D1B74">
        <w:rPr>
          <w:spacing w:val="-3"/>
        </w:rPr>
        <w:t xml:space="preserve"> </w:t>
      </w:r>
      <w:r w:rsidRPr="000D1B74">
        <w:t>żadnej</w:t>
      </w:r>
      <w:r w:rsidRPr="000D1B74">
        <w:rPr>
          <w:spacing w:val="-2"/>
        </w:rPr>
        <w:t xml:space="preserve"> </w:t>
      </w:r>
      <w:r w:rsidRPr="000D1B74">
        <w:t>przegrodzie</w:t>
      </w:r>
      <w:r w:rsidRPr="000D1B74">
        <w:rPr>
          <w:spacing w:val="-3"/>
        </w:rPr>
        <w:t xml:space="preserve"> </w:t>
      </w:r>
      <w:r w:rsidRPr="000D1B74">
        <w:t>poziomej styropianu o w/w grubości.</w:t>
      </w:r>
    </w:p>
    <w:p w14:paraId="1530BEF8" w14:textId="2D12F866" w:rsidR="000D1B74" w:rsidRPr="00D16634" w:rsidRDefault="00D16634" w:rsidP="00D16634">
      <w:pPr>
        <w:widowControl w:val="0"/>
        <w:tabs>
          <w:tab w:val="left" w:pos="709"/>
        </w:tabs>
        <w:autoSpaceDE w:val="0"/>
        <w:autoSpaceDN w:val="0"/>
        <w:spacing w:after="0" w:line="276" w:lineRule="auto"/>
        <w:ind w:left="720" w:right="139"/>
        <w:jc w:val="both"/>
        <w:rPr>
          <w:b/>
          <w:bCs/>
          <w:i/>
          <w:iCs/>
        </w:rPr>
      </w:pPr>
      <w:r w:rsidRPr="00D16634">
        <w:rPr>
          <w:b/>
          <w:bCs/>
          <w:i/>
          <w:iCs/>
        </w:rPr>
        <w:t xml:space="preserve">Odpowiedź: </w:t>
      </w:r>
      <w:r w:rsidR="000D1B74" w:rsidRPr="00D16634">
        <w:rPr>
          <w:b/>
          <w:bCs/>
          <w:i/>
          <w:iCs/>
        </w:rPr>
        <w:t xml:space="preserve">Wystąpił błąd drukarski : powinno być  5,30 cm zamiast 5, 30 cm.                                                  Lokalizacja pomiędzy  w stropie nad parterem i nad I piętrem </w:t>
      </w:r>
    </w:p>
    <w:p w14:paraId="0A1AF628" w14:textId="77777777" w:rsidR="000D1B74" w:rsidRPr="000D1B74" w:rsidRDefault="000D1B74" w:rsidP="000D1B74">
      <w:pPr>
        <w:widowControl w:val="0"/>
        <w:tabs>
          <w:tab w:val="left" w:pos="709"/>
        </w:tabs>
        <w:autoSpaceDE w:val="0"/>
        <w:autoSpaceDN w:val="0"/>
        <w:spacing w:after="0" w:line="276" w:lineRule="auto"/>
        <w:ind w:left="720" w:right="139"/>
        <w:jc w:val="both"/>
        <w:rPr>
          <w:color w:val="EE0000"/>
        </w:rPr>
      </w:pPr>
    </w:p>
    <w:p w14:paraId="476209A3" w14:textId="77777777" w:rsidR="000D1B74" w:rsidRPr="000D1B74" w:rsidRDefault="000D1B74" w:rsidP="00D15D8A">
      <w:pPr>
        <w:widowControl w:val="0"/>
        <w:numPr>
          <w:ilvl w:val="0"/>
          <w:numId w:val="17"/>
        </w:numPr>
        <w:tabs>
          <w:tab w:val="left" w:pos="709"/>
        </w:tabs>
        <w:autoSpaceDE w:val="0"/>
        <w:autoSpaceDN w:val="0"/>
        <w:spacing w:after="0" w:line="276" w:lineRule="auto"/>
        <w:ind w:right="140"/>
        <w:jc w:val="both"/>
      </w:pPr>
      <w:r w:rsidRPr="000D1B74">
        <w:t xml:space="preserve">Prosimy o informację w jaki sposób Wykonawcy mają rozumieć zapis </w:t>
      </w:r>
      <w:r w:rsidRPr="000D1B74">
        <w:rPr>
          <w:i/>
        </w:rPr>
        <w:t xml:space="preserve">„wykonać </w:t>
      </w:r>
      <w:proofErr w:type="spellStart"/>
      <w:r w:rsidRPr="000D1B74">
        <w:rPr>
          <w:i/>
        </w:rPr>
        <w:t>paroizolację</w:t>
      </w:r>
      <w:proofErr w:type="spellEnd"/>
      <w:r w:rsidRPr="000D1B74">
        <w:rPr>
          <w:i/>
        </w:rPr>
        <w:t xml:space="preserve"> w pomieszczeniach mokrych” </w:t>
      </w:r>
      <w:r w:rsidRPr="000D1B74">
        <w:t xml:space="preserve">– prosimy o informację o jaką izolację </w:t>
      </w:r>
      <w:r w:rsidRPr="000D1B74">
        <w:rPr>
          <w:spacing w:val="-2"/>
        </w:rPr>
        <w:t>chodzi.</w:t>
      </w:r>
    </w:p>
    <w:p w14:paraId="17189965" w14:textId="78744D08" w:rsidR="000D1B74" w:rsidRPr="00D16634" w:rsidRDefault="00D16634" w:rsidP="000D1B74">
      <w:pPr>
        <w:widowControl w:val="0"/>
        <w:tabs>
          <w:tab w:val="left" w:pos="709"/>
        </w:tabs>
        <w:autoSpaceDE w:val="0"/>
        <w:autoSpaceDN w:val="0"/>
        <w:spacing w:after="0" w:line="276" w:lineRule="auto"/>
        <w:ind w:left="720" w:right="140"/>
        <w:jc w:val="both"/>
        <w:rPr>
          <w:b/>
          <w:bCs/>
          <w:i/>
          <w:iCs/>
        </w:rPr>
      </w:pPr>
      <w:r w:rsidRPr="00D16634">
        <w:rPr>
          <w:b/>
          <w:bCs/>
          <w:i/>
          <w:iCs/>
          <w:spacing w:val="-2"/>
        </w:rPr>
        <w:t xml:space="preserve">Odpowiedź: </w:t>
      </w:r>
      <w:r w:rsidR="000D1B74" w:rsidRPr="00D16634">
        <w:rPr>
          <w:b/>
          <w:bCs/>
          <w:i/>
          <w:iCs/>
          <w:spacing w:val="-2"/>
        </w:rPr>
        <w:t xml:space="preserve">Paraizolacja to warstwa folii na skośnej ścianie poddasza , której celem jest zapobieganie przenikania pary wodnej z pomieszczenia do zewnętrznej warstwy przegrody. Zastosować w pomieszczeniach mokrych na ścianie skośnej poddaszu zgodnie z warstwami określonymi na przekrojach. W pozostałych pomieszczeniach mokrych hydroizolacja jak na przekrojach </w:t>
      </w:r>
      <w:proofErr w:type="spellStart"/>
      <w:r w:rsidR="000D1B74" w:rsidRPr="00D16634">
        <w:rPr>
          <w:b/>
          <w:bCs/>
          <w:i/>
          <w:iCs/>
          <w:spacing w:val="-2"/>
        </w:rPr>
        <w:t>Paroizolacja</w:t>
      </w:r>
      <w:proofErr w:type="spellEnd"/>
      <w:r>
        <w:rPr>
          <w:b/>
          <w:bCs/>
          <w:i/>
          <w:iCs/>
          <w:spacing w:val="-2"/>
        </w:rPr>
        <w:t>.</w:t>
      </w:r>
    </w:p>
    <w:p w14:paraId="25C16FBD" w14:textId="77777777" w:rsidR="000D1B74" w:rsidRPr="000D1B74" w:rsidRDefault="000D1B74" w:rsidP="00D15D8A">
      <w:pPr>
        <w:widowControl w:val="0"/>
        <w:numPr>
          <w:ilvl w:val="0"/>
          <w:numId w:val="17"/>
        </w:numPr>
        <w:tabs>
          <w:tab w:val="left" w:pos="709"/>
        </w:tabs>
        <w:autoSpaceDE w:val="0"/>
        <w:autoSpaceDN w:val="0"/>
        <w:spacing w:after="0" w:line="276" w:lineRule="auto"/>
        <w:ind w:right="140"/>
        <w:jc w:val="both"/>
      </w:pPr>
      <w:r w:rsidRPr="000D1B74">
        <w:t>W nawiązaniu do pytania powyżej – prosimy o doprecyzowanie parametrów technicznych i użytkowych w/w izolacji.</w:t>
      </w:r>
    </w:p>
    <w:p w14:paraId="08E87A68" w14:textId="54572993" w:rsidR="000D1B74" w:rsidRPr="00D16634" w:rsidRDefault="00D16634" w:rsidP="000D1B74">
      <w:pPr>
        <w:widowControl w:val="0"/>
        <w:tabs>
          <w:tab w:val="left" w:pos="709"/>
        </w:tabs>
        <w:autoSpaceDE w:val="0"/>
        <w:autoSpaceDN w:val="0"/>
        <w:spacing w:after="0" w:line="276" w:lineRule="auto"/>
        <w:ind w:left="720" w:right="140"/>
        <w:jc w:val="both"/>
        <w:rPr>
          <w:b/>
          <w:bCs/>
          <w:i/>
          <w:iCs/>
        </w:rPr>
      </w:pPr>
      <w:r w:rsidRPr="00D16634">
        <w:rPr>
          <w:b/>
          <w:bCs/>
          <w:i/>
          <w:iCs/>
        </w:rPr>
        <w:t>Odpowiedź: Jak na pytanie nr 160</w:t>
      </w:r>
    </w:p>
    <w:p w14:paraId="59ACABF7" w14:textId="77777777" w:rsidR="000D1B74" w:rsidRPr="000D1B74" w:rsidRDefault="000D1B74" w:rsidP="00D15D8A">
      <w:pPr>
        <w:widowControl w:val="0"/>
        <w:numPr>
          <w:ilvl w:val="0"/>
          <w:numId w:val="17"/>
        </w:numPr>
        <w:tabs>
          <w:tab w:val="left" w:pos="709"/>
        </w:tabs>
        <w:autoSpaceDE w:val="0"/>
        <w:autoSpaceDN w:val="0"/>
        <w:spacing w:after="0" w:line="276" w:lineRule="auto"/>
        <w:ind w:right="140"/>
        <w:jc w:val="both"/>
      </w:pPr>
      <w:r w:rsidRPr="000D1B74">
        <w:t xml:space="preserve">Prosimy o potwierdzenie, że w wycenie należy uwzględnić wykonanie w przegrodzie poziomej oznaczonej nr 1 na przekrojach projektowanego budynku, tj. podłodze na gruncie, wylewki </w:t>
      </w:r>
      <w:r w:rsidRPr="000D1B74">
        <w:rPr>
          <w:u w:val="single"/>
        </w:rPr>
        <w:t>cementowej</w:t>
      </w:r>
      <w:r w:rsidRPr="000D1B74">
        <w:t xml:space="preserve"> (tzw. jastrychu cementowego) gr. 7 cm.</w:t>
      </w:r>
    </w:p>
    <w:p w14:paraId="504E07CF" w14:textId="48B6A710" w:rsidR="000D1B74" w:rsidRPr="00D16634" w:rsidRDefault="00D16634" w:rsidP="000D1B74">
      <w:pPr>
        <w:widowControl w:val="0"/>
        <w:tabs>
          <w:tab w:val="left" w:pos="709"/>
        </w:tabs>
        <w:autoSpaceDE w:val="0"/>
        <w:autoSpaceDN w:val="0"/>
        <w:spacing w:after="0" w:line="276" w:lineRule="auto"/>
        <w:ind w:left="720" w:right="140"/>
        <w:jc w:val="both"/>
        <w:rPr>
          <w:b/>
          <w:bCs/>
          <w:i/>
          <w:iCs/>
        </w:rPr>
      </w:pPr>
      <w:r w:rsidRPr="00D16634">
        <w:rPr>
          <w:b/>
          <w:bCs/>
          <w:i/>
          <w:iCs/>
        </w:rPr>
        <w:t xml:space="preserve">Odpowiedź: </w:t>
      </w:r>
      <w:r w:rsidR="000D1B74" w:rsidRPr="00D16634">
        <w:rPr>
          <w:b/>
          <w:bCs/>
          <w:i/>
          <w:iCs/>
        </w:rPr>
        <w:t>Tak</w:t>
      </w:r>
    </w:p>
    <w:p w14:paraId="5C8E6B50" w14:textId="77777777" w:rsidR="000D1B74" w:rsidRPr="000D1B74" w:rsidRDefault="000D1B74" w:rsidP="00D15D8A">
      <w:pPr>
        <w:widowControl w:val="0"/>
        <w:numPr>
          <w:ilvl w:val="0"/>
          <w:numId w:val="17"/>
        </w:numPr>
        <w:tabs>
          <w:tab w:val="left" w:pos="709"/>
        </w:tabs>
        <w:autoSpaceDE w:val="0"/>
        <w:autoSpaceDN w:val="0"/>
        <w:spacing w:after="0" w:line="276" w:lineRule="auto"/>
        <w:ind w:right="140"/>
        <w:jc w:val="both"/>
      </w:pPr>
      <w:r w:rsidRPr="000D1B74">
        <w:t xml:space="preserve">W nawiązaniu do pytania powyżej – prosimy o doprecyzowanie rodzaju i ilości zbrojenia, które należy uwzględnić w wylewce cementowej gr. 7 cm w przegrodzie poziomej oznaczonej nr 1 na przekrojach projektowanego budynku, tj. podłodze na </w:t>
      </w:r>
      <w:r w:rsidRPr="000D1B74">
        <w:rPr>
          <w:spacing w:val="-2"/>
        </w:rPr>
        <w:t>gruncie.</w:t>
      </w:r>
    </w:p>
    <w:p w14:paraId="5EB7B11B" w14:textId="4FF2F9E4" w:rsidR="000D1B74" w:rsidRPr="00D16634" w:rsidRDefault="00D16634" w:rsidP="000D1B74">
      <w:pPr>
        <w:widowControl w:val="0"/>
        <w:tabs>
          <w:tab w:val="left" w:pos="709"/>
        </w:tabs>
        <w:autoSpaceDE w:val="0"/>
        <w:autoSpaceDN w:val="0"/>
        <w:spacing w:after="0" w:line="276" w:lineRule="auto"/>
        <w:ind w:left="720" w:right="140"/>
        <w:jc w:val="both"/>
        <w:rPr>
          <w:b/>
          <w:bCs/>
          <w:i/>
          <w:iCs/>
        </w:rPr>
      </w:pPr>
      <w:r w:rsidRPr="00D16634">
        <w:rPr>
          <w:b/>
          <w:bCs/>
          <w:i/>
          <w:iCs/>
          <w:spacing w:val="-2"/>
        </w:rPr>
        <w:t xml:space="preserve">Odpowiedź: </w:t>
      </w:r>
      <w:proofErr w:type="spellStart"/>
      <w:r w:rsidR="000D1B74" w:rsidRPr="00D16634">
        <w:rPr>
          <w:b/>
          <w:bCs/>
          <w:i/>
          <w:iCs/>
          <w:spacing w:val="-2"/>
        </w:rPr>
        <w:t>Mikrowłókna</w:t>
      </w:r>
      <w:proofErr w:type="spellEnd"/>
      <w:r w:rsidR="000D1B74" w:rsidRPr="00D16634">
        <w:rPr>
          <w:b/>
          <w:bCs/>
          <w:i/>
          <w:iCs/>
          <w:spacing w:val="-2"/>
        </w:rPr>
        <w:t xml:space="preserve"> polipropylenowe w ilości  0,9 kg/m3 + siatka stalowa w </w:t>
      </w:r>
      <w:r w:rsidR="000D1B74" w:rsidRPr="00D16634">
        <w:rPr>
          <w:b/>
          <w:bCs/>
          <w:i/>
          <w:iCs/>
          <w:spacing w:val="-2"/>
        </w:rPr>
        <w:lastRenderedPageBreak/>
        <w:t>strefach wejściowych</w:t>
      </w:r>
    </w:p>
    <w:p w14:paraId="481238DE" w14:textId="77777777" w:rsidR="000D1B74" w:rsidRPr="000D1B74" w:rsidRDefault="000D1B74" w:rsidP="00D15D8A">
      <w:pPr>
        <w:widowControl w:val="0"/>
        <w:numPr>
          <w:ilvl w:val="0"/>
          <w:numId w:val="17"/>
        </w:numPr>
        <w:tabs>
          <w:tab w:val="left" w:pos="709"/>
        </w:tabs>
        <w:autoSpaceDE w:val="0"/>
        <w:autoSpaceDN w:val="0"/>
        <w:spacing w:after="0" w:line="276" w:lineRule="auto"/>
        <w:ind w:right="137"/>
        <w:jc w:val="both"/>
      </w:pPr>
      <w:r w:rsidRPr="000D1B74">
        <w:t xml:space="preserve">Prosimy o potwierdzenie, że w wycenie należy uwzględnić wykonanie w przegrodzie poziomej oznaczonej nr 2 na przekrojach projektowanego budynku, tj. stropie, </w:t>
      </w:r>
      <w:r w:rsidRPr="000D1B74">
        <w:rPr>
          <w:u w:val="single"/>
        </w:rPr>
        <w:t>niezbrojonej</w:t>
      </w:r>
      <w:r w:rsidRPr="000D1B74">
        <w:t xml:space="preserve"> wylewki </w:t>
      </w:r>
      <w:r w:rsidRPr="000D1B74">
        <w:rPr>
          <w:u w:val="single"/>
        </w:rPr>
        <w:t>cementowej</w:t>
      </w:r>
      <w:r w:rsidRPr="000D1B74">
        <w:t xml:space="preserve"> (tzw. jastrychu cementowego) gr. 5 cm.</w:t>
      </w:r>
    </w:p>
    <w:p w14:paraId="7E1C713D" w14:textId="2220BE1D" w:rsidR="000D1B74" w:rsidRPr="00D16634" w:rsidRDefault="00D16634" w:rsidP="000D1B74">
      <w:pPr>
        <w:widowControl w:val="0"/>
        <w:tabs>
          <w:tab w:val="left" w:pos="709"/>
        </w:tabs>
        <w:autoSpaceDE w:val="0"/>
        <w:autoSpaceDN w:val="0"/>
        <w:spacing w:after="0" w:line="276" w:lineRule="auto"/>
        <w:ind w:left="720" w:right="137"/>
        <w:jc w:val="both"/>
        <w:rPr>
          <w:b/>
          <w:bCs/>
          <w:i/>
          <w:iCs/>
        </w:rPr>
        <w:sectPr w:rsidR="000D1B74" w:rsidRPr="00D16634" w:rsidSect="000D1B74">
          <w:pgSz w:w="11910" w:h="16840"/>
          <w:pgMar w:top="1780" w:right="1275" w:bottom="1620" w:left="1417" w:header="818" w:footer="1423" w:gutter="0"/>
          <w:cols w:space="708"/>
        </w:sectPr>
      </w:pPr>
      <w:r w:rsidRPr="00D16634">
        <w:rPr>
          <w:b/>
          <w:bCs/>
          <w:i/>
          <w:iCs/>
        </w:rPr>
        <w:t xml:space="preserve">Odpowiedź: </w:t>
      </w:r>
      <w:r w:rsidR="000D1B74" w:rsidRPr="00D16634">
        <w:rPr>
          <w:b/>
          <w:bCs/>
          <w:i/>
          <w:iCs/>
        </w:rPr>
        <w:t xml:space="preserve">Wylewka cementowa zbrojona </w:t>
      </w:r>
      <w:r w:rsidRPr="00D16634">
        <w:rPr>
          <w:b/>
          <w:bCs/>
          <w:i/>
          <w:iCs/>
        </w:rPr>
        <w:t xml:space="preserve"> jak wyżej.</w:t>
      </w:r>
    </w:p>
    <w:p w14:paraId="24313423" w14:textId="77777777" w:rsidR="000D1B74" w:rsidRPr="000D1B74" w:rsidRDefault="000D1B74" w:rsidP="00D15D8A">
      <w:pPr>
        <w:widowControl w:val="0"/>
        <w:numPr>
          <w:ilvl w:val="0"/>
          <w:numId w:val="17"/>
        </w:numPr>
        <w:tabs>
          <w:tab w:val="left" w:pos="709"/>
        </w:tabs>
        <w:autoSpaceDE w:val="0"/>
        <w:autoSpaceDN w:val="0"/>
        <w:spacing w:before="80" w:after="0" w:line="276" w:lineRule="auto"/>
        <w:ind w:right="139"/>
        <w:jc w:val="both"/>
      </w:pPr>
      <w:r w:rsidRPr="000D1B74">
        <w:lastRenderedPageBreak/>
        <w:t>Prosimy o potwierdzenie, że w wycenie należy uwzględnić wykonanie w przegrodzie poziomej oznaczonej nr 3 na przekrojach projektowanego budynku, tj. stropie nad przejściem,</w:t>
      </w:r>
      <w:r w:rsidRPr="000D1B74">
        <w:rPr>
          <w:spacing w:val="-2"/>
        </w:rPr>
        <w:t xml:space="preserve"> </w:t>
      </w:r>
      <w:r w:rsidRPr="000D1B74">
        <w:rPr>
          <w:u w:val="single"/>
        </w:rPr>
        <w:t>niezbrojonej</w:t>
      </w:r>
      <w:r w:rsidRPr="000D1B74">
        <w:t xml:space="preserve"> wylewki</w:t>
      </w:r>
      <w:r w:rsidRPr="000D1B74">
        <w:rPr>
          <w:spacing w:val="-3"/>
        </w:rPr>
        <w:t xml:space="preserve"> </w:t>
      </w:r>
      <w:r w:rsidRPr="000D1B74">
        <w:rPr>
          <w:u w:val="single"/>
        </w:rPr>
        <w:t>cementowej</w:t>
      </w:r>
      <w:r w:rsidRPr="000D1B74">
        <w:rPr>
          <w:spacing w:val="-1"/>
        </w:rPr>
        <w:t xml:space="preserve"> </w:t>
      </w:r>
      <w:r w:rsidRPr="000D1B74">
        <w:t>(tzw.</w:t>
      </w:r>
      <w:r w:rsidRPr="000D1B74">
        <w:rPr>
          <w:spacing w:val="-2"/>
        </w:rPr>
        <w:t xml:space="preserve"> </w:t>
      </w:r>
      <w:r w:rsidRPr="000D1B74">
        <w:t>jastrychu</w:t>
      </w:r>
      <w:r w:rsidRPr="000D1B74">
        <w:rPr>
          <w:spacing w:val="-2"/>
        </w:rPr>
        <w:t xml:space="preserve"> </w:t>
      </w:r>
      <w:r w:rsidRPr="000D1B74">
        <w:t>cementowego)</w:t>
      </w:r>
      <w:r w:rsidRPr="000D1B74">
        <w:rPr>
          <w:spacing w:val="-2"/>
        </w:rPr>
        <w:t xml:space="preserve"> </w:t>
      </w:r>
      <w:r w:rsidRPr="000D1B74">
        <w:t>gr.</w:t>
      </w:r>
      <w:r w:rsidRPr="000D1B74">
        <w:rPr>
          <w:spacing w:val="-2"/>
        </w:rPr>
        <w:t xml:space="preserve"> </w:t>
      </w:r>
      <w:r w:rsidRPr="000D1B74">
        <w:t>5</w:t>
      </w:r>
      <w:r w:rsidRPr="000D1B74">
        <w:rPr>
          <w:spacing w:val="-2"/>
        </w:rPr>
        <w:t xml:space="preserve"> </w:t>
      </w:r>
      <w:r w:rsidRPr="000D1B74">
        <w:t>cm.</w:t>
      </w:r>
    </w:p>
    <w:p w14:paraId="0EA9E9AD" w14:textId="3A18B00F" w:rsidR="000D1B74" w:rsidRPr="00D16634" w:rsidRDefault="00D16634" w:rsidP="000D1B74">
      <w:pPr>
        <w:widowControl w:val="0"/>
        <w:tabs>
          <w:tab w:val="left" w:pos="709"/>
        </w:tabs>
        <w:autoSpaceDE w:val="0"/>
        <w:autoSpaceDN w:val="0"/>
        <w:spacing w:before="80" w:after="0" w:line="276" w:lineRule="auto"/>
        <w:ind w:left="720" w:right="139"/>
        <w:jc w:val="both"/>
        <w:rPr>
          <w:b/>
          <w:bCs/>
          <w:i/>
          <w:iCs/>
        </w:rPr>
      </w:pPr>
      <w:r w:rsidRPr="00D16634">
        <w:rPr>
          <w:b/>
          <w:bCs/>
          <w:i/>
          <w:iCs/>
        </w:rPr>
        <w:t xml:space="preserve">Odpowiedź: </w:t>
      </w:r>
      <w:r w:rsidR="000D1B74" w:rsidRPr="00D16634">
        <w:rPr>
          <w:b/>
          <w:bCs/>
          <w:i/>
          <w:iCs/>
        </w:rPr>
        <w:t xml:space="preserve">Wylewka cementowa zbrojona </w:t>
      </w:r>
      <w:proofErr w:type="spellStart"/>
      <w:r w:rsidR="000D1B74" w:rsidRPr="00D16634">
        <w:rPr>
          <w:b/>
          <w:bCs/>
          <w:i/>
          <w:iCs/>
        </w:rPr>
        <w:t>j.w</w:t>
      </w:r>
      <w:proofErr w:type="spellEnd"/>
      <w:r w:rsidR="000D1B74" w:rsidRPr="00D16634">
        <w:rPr>
          <w:b/>
          <w:bCs/>
          <w:i/>
          <w:iCs/>
        </w:rPr>
        <w:t>.</w:t>
      </w:r>
    </w:p>
    <w:p w14:paraId="277645DA" w14:textId="77777777" w:rsidR="000D1B74" w:rsidRPr="000D1B74" w:rsidRDefault="000D1B74" w:rsidP="00D15D8A">
      <w:pPr>
        <w:widowControl w:val="0"/>
        <w:numPr>
          <w:ilvl w:val="0"/>
          <w:numId w:val="17"/>
        </w:numPr>
        <w:tabs>
          <w:tab w:val="left" w:pos="709"/>
        </w:tabs>
        <w:autoSpaceDE w:val="0"/>
        <w:autoSpaceDN w:val="0"/>
        <w:spacing w:after="0" w:line="276" w:lineRule="auto"/>
        <w:ind w:right="139"/>
        <w:jc w:val="both"/>
      </w:pPr>
      <w:r w:rsidRPr="000D1B74">
        <w:t>Prosimy o potwierdzenie, że w wycenie należy uwzględnić wykonanie w przegrodzie poziomej oznaczonej nr 4 na przekrojach projektowanego budynku, tj. stropie nad pom.</w:t>
      </w:r>
      <w:r w:rsidRPr="000D1B74">
        <w:rPr>
          <w:spacing w:val="-5"/>
        </w:rPr>
        <w:t xml:space="preserve"> </w:t>
      </w:r>
      <w:r w:rsidRPr="000D1B74">
        <w:t>śmietnikowym,</w:t>
      </w:r>
      <w:r w:rsidRPr="000D1B74">
        <w:rPr>
          <w:spacing w:val="-5"/>
        </w:rPr>
        <w:t xml:space="preserve"> </w:t>
      </w:r>
      <w:r w:rsidRPr="000D1B74">
        <w:rPr>
          <w:u w:val="single"/>
        </w:rPr>
        <w:t>niezbrojonej</w:t>
      </w:r>
      <w:r w:rsidRPr="000D1B74">
        <w:rPr>
          <w:spacing w:val="-5"/>
        </w:rPr>
        <w:t xml:space="preserve"> </w:t>
      </w:r>
      <w:r w:rsidRPr="000D1B74">
        <w:t>wylewki</w:t>
      </w:r>
      <w:r w:rsidRPr="000D1B74">
        <w:rPr>
          <w:spacing w:val="-3"/>
        </w:rPr>
        <w:t xml:space="preserve"> </w:t>
      </w:r>
      <w:r w:rsidRPr="000D1B74">
        <w:rPr>
          <w:u w:val="single"/>
        </w:rPr>
        <w:t>cementowej</w:t>
      </w:r>
      <w:r w:rsidRPr="000D1B74">
        <w:rPr>
          <w:spacing w:val="-5"/>
        </w:rPr>
        <w:t xml:space="preserve"> </w:t>
      </w:r>
      <w:r w:rsidRPr="000D1B74">
        <w:t>(tzw.</w:t>
      </w:r>
      <w:r w:rsidRPr="000D1B74">
        <w:rPr>
          <w:spacing w:val="-5"/>
        </w:rPr>
        <w:t xml:space="preserve"> </w:t>
      </w:r>
      <w:r w:rsidRPr="000D1B74">
        <w:t>jastrychu</w:t>
      </w:r>
      <w:r w:rsidRPr="000D1B74">
        <w:rPr>
          <w:spacing w:val="-5"/>
        </w:rPr>
        <w:t xml:space="preserve"> </w:t>
      </w:r>
      <w:r w:rsidRPr="000D1B74">
        <w:t>cementowego) gr. 5 cm.</w:t>
      </w:r>
    </w:p>
    <w:p w14:paraId="7F6271EA" w14:textId="71974E30" w:rsidR="000D1B74" w:rsidRPr="00D16634" w:rsidRDefault="00D16634" w:rsidP="000D1B74">
      <w:pPr>
        <w:widowControl w:val="0"/>
        <w:tabs>
          <w:tab w:val="left" w:pos="709"/>
        </w:tabs>
        <w:autoSpaceDE w:val="0"/>
        <w:autoSpaceDN w:val="0"/>
        <w:spacing w:after="0" w:line="276" w:lineRule="auto"/>
        <w:ind w:left="720" w:right="139"/>
        <w:jc w:val="both"/>
        <w:rPr>
          <w:b/>
          <w:bCs/>
          <w:i/>
          <w:iCs/>
        </w:rPr>
      </w:pPr>
      <w:r w:rsidRPr="00D16634">
        <w:rPr>
          <w:b/>
          <w:bCs/>
          <w:i/>
          <w:iCs/>
        </w:rPr>
        <w:t xml:space="preserve">Odpowiedź: </w:t>
      </w:r>
      <w:r w:rsidR="000D1B74" w:rsidRPr="00D16634">
        <w:rPr>
          <w:b/>
          <w:bCs/>
          <w:i/>
          <w:iCs/>
        </w:rPr>
        <w:t xml:space="preserve">Wylewka cementowa zbrojona </w:t>
      </w:r>
      <w:proofErr w:type="spellStart"/>
      <w:r w:rsidR="000D1B74" w:rsidRPr="00D16634">
        <w:rPr>
          <w:b/>
          <w:bCs/>
          <w:i/>
          <w:iCs/>
        </w:rPr>
        <w:t>j.w</w:t>
      </w:r>
      <w:proofErr w:type="spellEnd"/>
      <w:r w:rsidR="000D1B74" w:rsidRPr="00D16634">
        <w:rPr>
          <w:b/>
          <w:bCs/>
          <w:i/>
          <w:iCs/>
        </w:rPr>
        <w:t>.</w:t>
      </w:r>
    </w:p>
    <w:p w14:paraId="7EB92746" w14:textId="77777777" w:rsidR="000D1B74" w:rsidRPr="000D1B74" w:rsidRDefault="000D1B74" w:rsidP="00D15D8A">
      <w:pPr>
        <w:widowControl w:val="0"/>
        <w:numPr>
          <w:ilvl w:val="0"/>
          <w:numId w:val="17"/>
        </w:numPr>
        <w:tabs>
          <w:tab w:val="left" w:pos="709"/>
        </w:tabs>
        <w:autoSpaceDE w:val="0"/>
        <w:autoSpaceDN w:val="0"/>
        <w:spacing w:after="0" w:line="276" w:lineRule="auto"/>
        <w:ind w:right="146"/>
        <w:jc w:val="both"/>
      </w:pPr>
      <w:r w:rsidRPr="000D1B74">
        <w:t>Prosimy o informację czy w wycenie należy uwzględnić dostawę i montaż jakiegokolwiek wyposażenia meblowego.</w:t>
      </w:r>
    </w:p>
    <w:p w14:paraId="20249FA5" w14:textId="5F55C795" w:rsidR="000D1B74" w:rsidRPr="00D16634" w:rsidRDefault="00D16634" w:rsidP="000D1B74">
      <w:pPr>
        <w:widowControl w:val="0"/>
        <w:tabs>
          <w:tab w:val="left" w:pos="709"/>
        </w:tabs>
        <w:autoSpaceDE w:val="0"/>
        <w:autoSpaceDN w:val="0"/>
        <w:spacing w:after="0" w:line="276" w:lineRule="auto"/>
        <w:ind w:left="720" w:right="146"/>
        <w:jc w:val="both"/>
        <w:rPr>
          <w:b/>
          <w:bCs/>
          <w:i/>
          <w:iCs/>
        </w:rPr>
      </w:pPr>
      <w:r w:rsidRPr="00D16634">
        <w:rPr>
          <w:b/>
          <w:bCs/>
          <w:i/>
          <w:iCs/>
        </w:rPr>
        <w:t xml:space="preserve">Odpowiedź: </w:t>
      </w:r>
      <w:r w:rsidR="000D1B74" w:rsidRPr="00D16634">
        <w:rPr>
          <w:b/>
          <w:bCs/>
          <w:i/>
          <w:iCs/>
        </w:rPr>
        <w:t xml:space="preserve">Nie uwzględniać </w:t>
      </w:r>
    </w:p>
    <w:p w14:paraId="380D301E" w14:textId="77777777" w:rsidR="000D1B74" w:rsidRPr="000D1B74" w:rsidRDefault="000D1B74" w:rsidP="00D15D8A">
      <w:pPr>
        <w:widowControl w:val="0"/>
        <w:numPr>
          <w:ilvl w:val="0"/>
          <w:numId w:val="17"/>
        </w:numPr>
        <w:tabs>
          <w:tab w:val="left" w:pos="709"/>
        </w:tabs>
        <w:autoSpaceDE w:val="0"/>
        <w:autoSpaceDN w:val="0"/>
        <w:spacing w:after="0" w:line="276" w:lineRule="auto"/>
        <w:ind w:right="142"/>
        <w:jc w:val="both"/>
      </w:pPr>
      <w:r w:rsidRPr="000D1B74">
        <w:t>W</w:t>
      </w:r>
      <w:r w:rsidRPr="000D1B74">
        <w:rPr>
          <w:spacing w:val="80"/>
        </w:rPr>
        <w:t xml:space="preserve"> </w:t>
      </w:r>
      <w:r w:rsidRPr="000D1B74">
        <w:t>nawiązaniu</w:t>
      </w:r>
      <w:r w:rsidRPr="000D1B74">
        <w:rPr>
          <w:spacing w:val="80"/>
        </w:rPr>
        <w:t xml:space="preserve"> </w:t>
      </w:r>
      <w:r w:rsidRPr="000D1B74">
        <w:t>do</w:t>
      </w:r>
      <w:r w:rsidRPr="000D1B74">
        <w:rPr>
          <w:spacing w:val="80"/>
        </w:rPr>
        <w:t xml:space="preserve"> </w:t>
      </w:r>
      <w:r w:rsidRPr="000D1B74">
        <w:t>pytania</w:t>
      </w:r>
      <w:r w:rsidRPr="000D1B74">
        <w:rPr>
          <w:spacing w:val="80"/>
        </w:rPr>
        <w:t xml:space="preserve"> </w:t>
      </w:r>
      <w:r w:rsidRPr="000D1B74">
        <w:t>powyżej</w:t>
      </w:r>
      <w:r w:rsidRPr="000D1B74">
        <w:rPr>
          <w:spacing w:val="80"/>
        </w:rPr>
        <w:t xml:space="preserve"> </w:t>
      </w:r>
      <w:r w:rsidRPr="000D1B74">
        <w:t>–</w:t>
      </w:r>
      <w:r w:rsidRPr="000D1B74">
        <w:rPr>
          <w:spacing w:val="80"/>
        </w:rPr>
        <w:t xml:space="preserve"> </w:t>
      </w:r>
      <w:r w:rsidRPr="000D1B74">
        <w:t>w</w:t>
      </w:r>
      <w:r w:rsidRPr="000D1B74">
        <w:rPr>
          <w:spacing w:val="80"/>
        </w:rPr>
        <w:t xml:space="preserve"> </w:t>
      </w:r>
      <w:r w:rsidRPr="000D1B74">
        <w:t>przypadku</w:t>
      </w:r>
      <w:r w:rsidRPr="000D1B74">
        <w:rPr>
          <w:spacing w:val="80"/>
        </w:rPr>
        <w:t xml:space="preserve"> </w:t>
      </w:r>
      <w:r w:rsidRPr="000D1B74">
        <w:t>konieczności</w:t>
      </w:r>
      <w:r w:rsidRPr="000D1B74">
        <w:rPr>
          <w:spacing w:val="80"/>
        </w:rPr>
        <w:t xml:space="preserve"> </w:t>
      </w:r>
      <w:r w:rsidRPr="000D1B74">
        <w:t>uwzględnienia w wycenie dostawy i montażu wyposażenia meblowego – prosimy o uzupełnienie dokumentacji projektowej stanowiącej OPZ o:</w:t>
      </w:r>
    </w:p>
    <w:p w14:paraId="6CFBCB0F" w14:textId="77777777" w:rsidR="000D1B74" w:rsidRPr="000D1B74" w:rsidRDefault="000D1B74" w:rsidP="00D15D8A">
      <w:pPr>
        <w:widowControl w:val="0"/>
        <w:numPr>
          <w:ilvl w:val="1"/>
          <w:numId w:val="17"/>
        </w:numPr>
        <w:tabs>
          <w:tab w:val="left" w:pos="1418"/>
          <w:tab w:val="left" w:pos="1429"/>
        </w:tabs>
        <w:autoSpaceDE w:val="0"/>
        <w:autoSpaceDN w:val="0"/>
        <w:spacing w:after="0" w:line="276" w:lineRule="auto"/>
        <w:ind w:right="140"/>
        <w:jc w:val="both"/>
      </w:pPr>
      <w:r w:rsidRPr="000D1B74">
        <w:t xml:space="preserve">specyfikację materiałową (tj. wymagane przez Zamawiającego minimalne parametry techniczne, użytkowe i funkcjonalne) </w:t>
      </w:r>
      <w:r w:rsidRPr="000D1B74">
        <w:rPr>
          <w:u w:val="single"/>
        </w:rPr>
        <w:t>wszystkich</w:t>
      </w:r>
      <w:r w:rsidRPr="000D1B74">
        <w:t xml:space="preserve"> elementów wyposażenia</w:t>
      </w:r>
      <w:r w:rsidRPr="000D1B74">
        <w:rPr>
          <w:spacing w:val="80"/>
        </w:rPr>
        <w:t xml:space="preserve"> </w:t>
      </w:r>
      <w:r w:rsidRPr="000D1B74">
        <w:t>meblowego,</w:t>
      </w:r>
      <w:r w:rsidRPr="000D1B74">
        <w:rPr>
          <w:spacing w:val="80"/>
        </w:rPr>
        <w:t xml:space="preserve"> </w:t>
      </w:r>
      <w:r w:rsidRPr="000D1B74">
        <w:t>których</w:t>
      </w:r>
      <w:r w:rsidRPr="000D1B74">
        <w:rPr>
          <w:spacing w:val="80"/>
        </w:rPr>
        <w:t xml:space="preserve"> </w:t>
      </w:r>
      <w:r w:rsidRPr="000D1B74">
        <w:t>dostawę</w:t>
      </w:r>
      <w:r w:rsidRPr="000D1B74">
        <w:rPr>
          <w:spacing w:val="80"/>
        </w:rPr>
        <w:t xml:space="preserve"> </w:t>
      </w:r>
      <w:r w:rsidRPr="000D1B74">
        <w:t>i</w:t>
      </w:r>
      <w:r w:rsidRPr="000D1B74">
        <w:rPr>
          <w:spacing w:val="80"/>
        </w:rPr>
        <w:t xml:space="preserve"> </w:t>
      </w:r>
      <w:r w:rsidRPr="000D1B74">
        <w:t>montaż</w:t>
      </w:r>
      <w:r w:rsidRPr="000D1B74">
        <w:rPr>
          <w:spacing w:val="80"/>
        </w:rPr>
        <w:t xml:space="preserve"> </w:t>
      </w:r>
      <w:r w:rsidRPr="000D1B74">
        <w:t>należy</w:t>
      </w:r>
      <w:r w:rsidRPr="000D1B74">
        <w:rPr>
          <w:spacing w:val="80"/>
        </w:rPr>
        <w:t xml:space="preserve"> </w:t>
      </w:r>
      <w:r w:rsidRPr="000D1B74">
        <w:t>uwzględnić</w:t>
      </w:r>
      <w:r w:rsidRPr="000D1B74">
        <w:rPr>
          <w:spacing w:val="40"/>
        </w:rPr>
        <w:t xml:space="preserve"> </w:t>
      </w:r>
      <w:r w:rsidRPr="000D1B74">
        <w:t>w ofercie,</w:t>
      </w:r>
    </w:p>
    <w:p w14:paraId="12A9E853" w14:textId="77777777" w:rsidR="000D1B74" w:rsidRPr="000D1B74" w:rsidRDefault="000D1B74" w:rsidP="00D15D8A">
      <w:pPr>
        <w:widowControl w:val="0"/>
        <w:numPr>
          <w:ilvl w:val="1"/>
          <w:numId w:val="17"/>
        </w:numPr>
        <w:tabs>
          <w:tab w:val="left" w:pos="1418"/>
          <w:tab w:val="left" w:pos="1429"/>
        </w:tabs>
        <w:autoSpaceDE w:val="0"/>
        <w:autoSpaceDN w:val="0"/>
        <w:spacing w:after="0" w:line="276" w:lineRule="auto"/>
        <w:ind w:right="139"/>
        <w:jc w:val="both"/>
      </w:pPr>
      <w:r w:rsidRPr="000D1B74">
        <w:t xml:space="preserve">wykaz ilościowy wraz z określeniem lokalizacji montażu </w:t>
      </w:r>
      <w:r w:rsidRPr="000D1B74">
        <w:rPr>
          <w:u w:val="single"/>
        </w:rPr>
        <w:t>wszystkich</w:t>
      </w:r>
      <w:r w:rsidRPr="000D1B74">
        <w:t xml:space="preserve"> elementów wyposażenia meblowego, których dostawę i montaż należy uwzględnić w ofercie.</w:t>
      </w:r>
    </w:p>
    <w:p w14:paraId="1B4284F5" w14:textId="5A8D3AFB" w:rsidR="000D1B74" w:rsidRPr="00D16634" w:rsidRDefault="00D16634" w:rsidP="000D1B74">
      <w:pPr>
        <w:widowControl w:val="0"/>
        <w:tabs>
          <w:tab w:val="left" w:pos="1418"/>
          <w:tab w:val="left" w:pos="1429"/>
        </w:tabs>
        <w:autoSpaceDE w:val="0"/>
        <w:autoSpaceDN w:val="0"/>
        <w:spacing w:after="0" w:line="276" w:lineRule="auto"/>
        <w:ind w:left="1440" w:right="139"/>
        <w:jc w:val="both"/>
        <w:rPr>
          <w:b/>
          <w:bCs/>
          <w:i/>
          <w:iCs/>
        </w:rPr>
      </w:pPr>
      <w:r w:rsidRPr="00D16634">
        <w:rPr>
          <w:b/>
          <w:bCs/>
          <w:i/>
          <w:iCs/>
        </w:rPr>
        <w:t xml:space="preserve">Odpowiedź: </w:t>
      </w:r>
      <w:r w:rsidR="000D1B74" w:rsidRPr="00D16634">
        <w:rPr>
          <w:b/>
          <w:bCs/>
          <w:i/>
          <w:iCs/>
        </w:rPr>
        <w:t>Nie uwzględniać</w:t>
      </w:r>
    </w:p>
    <w:p w14:paraId="61F36572" w14:textId="77777777" w:rsidR="000D1B74" w:rsidRPr="000D1B74" w:rsidRDefault="000D1B74" w:rsidP="00D15D8A">
      <w:pPr>
        <w:widowControl w:val="0"/>
        <w:numPr>
          <w:ilvl w:val="0"/>
          <w:numId w:val="17"/>
        </w:numPr>
        <w:tabs>
          <w:tab w:val="left" w:pos="709"/>
        </w:tabs>
        <w:autoSpaceDE w:val="0"/>
        <w:autoSpaceDN w:val="0"/>
        <w:spacing w:after="0" w:line="276" w:lineRule="auto"/>
        <w:ind w:right="141"/>
        <w:jc w:val="both"/>
      </w:pPr>
      <w:r w:rsidRPr="000D1B74">
        <w:t>Prosimy o informację czy w wycenie należy uwzględnić dostawę i montaż jakiegokolwiek wyposażenia higieniczno-sanitarnego (tj. np. podajników na papier/ręczniki/mydło,</w:t>
      </w:r>
      <w:r w:rsidRPr="000D1B74">
        <w:rPr>
          <w:spacing w:val="-5"/>
        </w:rPr>
        <w:t xml:space="preserve"> </w:t>
      </w:r>
      <w:r w:rsidRPr="000D1B74">
        <w:t>suszarek</w:t>
      </w:r>
      <w:r w:rsidRPr="000D1B74">
        <w:rPr>
          <w:spacing w:val="-3"/>
        </w:rPr>
        <w:t xml:space="preserve"> </w:t>
      </w:r>
      <w:r w:rsidRPr="000D1B74">
        <w:t>do</w:t>
      </w:r>
      <w:r w:rsidRPr="000D1B74">
        <w:rPr>
          <w:spacing w:val="-5"/>
        </w:rPr>
        <w:t xml:space="preserve"> </w:t>
      </w:r>
      <w:r w:rsidRPr="000D1B74">
        <w:t>rąk,</w:t>
      </w:r>
      <w:r w:rsidRPr="000D1B74">
        <w:rPr>
          <w:spacing w:val="-3"/>
        </w:rPr>
        <w:t xml:space="preserve"> </w:t>
      </w:r>
      <w:r w:rsidRPr="000D1B74">
        <w:t>uchwytów</w:t>
      </w:r>
      <w:r w:rsidRPr="000D1B74">
        <w:rPr>
          <w:spacing w:val="-4"/>
        </w:rPr>
        <w:t xml:space="preserve"> </w:t>
      </w:r>
      <w:r w:rsidRPr="000D1B74">
        <w:t>na</w:t>
      </w:r>
      <w:r w:rsidRPr="000D1B74">
        <w:rPr>
          <w:spacing w:val="-5"/>
        </w:rPr>
        <w:t xml:space="preserve"> </w:t>
      </w:r>
      <w:r w:rsidRPr="000D1B74">
        <w:t>papier,</w:t>
      </w:r>
      <w:r w:rsidRPr="000D1B74">
        <w:rPr>
          <w:spacing w:val="-5"/>
        </w:rPr>
        <w:t xml:space="preserve"> </w:t>
      </w:r>
      <w:r w:rsidRPr="000D1B74">
        <w:t>wieszaków</w:t>
      </w:r>
      <w:r w:rsidRPr="000D1B74">
        <w:rPr>
          <w:spacing w:val="-5"/>
        </w:rPr>
        <w:t xml:space="preserve"> </w:t>
      </w:r>
      <w:r w:rsidRPr="000D1B74">
        <w:t>ubraniowych, krzesełek prysznicowych, szczotek do WC, uchwytów stałych lub uchwytów uchylnych dla niepełnosprawnych, luster klejonych, luster uchylnych itd. itp.).</w:t>
      </w:r>
    </w:p>
    <w:p w14:paraId="5187BA54" w14:textId="504CBCFB" w:rsidR="000D1B74" w:rsidRPr="00A76D65" w:rsidRDefault="000D1B74" w:rsidP="000D1B74">
      <w:pPr>
        <w:widowControl w:val="0"/>
        <w:tabs>
          <w:tab w:val="left" w:pos="709"/>
        </w:tabs>
        <w:autoSpaceDE w:val="0"/>
        <w:autoSpaceDN w:val="0"/>
        <w:spacing w:after="0" w:line="276" w:lineRule="auto"/>
        <w:ind w:left="720" w:right="141"/>
        <w:jc w:val="both"/>
        <w:rPr>
          <w:b/>
          <w:bCs/>
          <w:i/>
          <w:iCs/>
        </w:rPr>
      </w:pPr>
      <w:r w:rsidRPr="00A76D65">
        <w:rPr>
          <w:b/>
          <w:bCs/>
          <w:i/>
          <w:iCs/>
        </w:rPr>
        <w:t xml:space="preserve"> </w:t>
      </w:r>
      <w:r w:rsidR="00A76D65" w:rsidRPr="00A76D65">
        <w:rPr>
          <w:b/>
          <w:bCs/>
          <w:i/>
          <w:iCs/>
        </w:rPr>
        <w:t>Odpowiedź:  nie wyceniać</w:t>
      </w:r>
    </w:p>
    <w:p w14:paraId="5F040247" w14:textId="77777777" w:rsidR="000D1B74" w:rsidRPr="000D1B74" w:rsidRDefault="000D1B74" w:rsidP="00D15D8A">
      <w:pPr>
        <w:widowControl w:val="0"/>
        <w:numPr>
          <w:ilvl w:val="0"/>
          <w:numId w:val="17"/>
        </w:numPr>
        <w:tabs>
          <w:tab w:val="left" w:pos="709"/>
        </w:tabs>
        <w:autoSpaceDE w:val="0"/>
        <w:autoSpaceDN w:val="0"/>
        <w:spacing w:after="0" w:line="276" w:lineRule="auto"/>
        <w:ind w:right="137"/>
        <w:jc w:val="both"/>
      </w:pPr>
      <w:r w:rsidRPr="000D1B74">
        <w:t>W</w:t>
      </w:r>
      <w:r w:rsidRPr="000D1B74">
        <w:rPr>
          <w:spacing w:val="80"/>
        </w:rPr>
        <w:t xml:space="preserve"> </w:t>
      </w:r>
      <w:r w:rsidRPr="000D1B74">
        <w:t>nawiązaniu</w:t>
      </w:r>
      <w:r w:rsidRPr="000D1B74">
        <w:rPr>
          <w:spacing w:val="80"/>
        </w:rPr>
        <w:t xml:space="preserve"> </w:t>
      </w:r>
      <w:r w:rsidRPr="000D1B74">
        <w:t>do</w:t>
      </w:r>
      <w:r w:rsidRPr="000D1B74">
        <w:rPr>
          <w:spacing w:val="80"/>
        </w:rPr>
        <w:t xml:space="preserve"> </w:t>
      </w:r>
      <w:r w:rsidRPr="000D1B74">
        <w:t>pytania</w:t>
      </w:r>
      <w:r w:rsidRPr="000D1B74">
        <w:rPr>
          <w:spacing w:val="80"/>
        </w:rPr>
        <w:t xml:space="preserve"> </w:t>
      </w:r>
      <w:r w:rsidRPr="000D1B74">
        <w:t>powyżej</w:t>
      </w:r>
      <w:r w:rsidRPr="000D1B74">
        <w:rPr>
          <w:spacing w:val="80"/>
        </w:rPr>
        <w:t xml:space="preserve"> </w:t>
      </w:r>
      <w:r w:rsidRPr="000D1B74">
        <w:t>–</w:t>
      </w:r>
      <w:r w:rsidRPr="000D1B74">
        <w:rPr>
          <w:spacing w:val="80"/>
        </w:rPr>
        <w:t xml:space="preserve"> </w:t>
      </w:r>
      <w:r w:rsidRPr="000D1B74">
        <w:t>w</w:t>
      </w:r>
      <w:r w:rsidRPr="000D1B74">
        <w:rPr>
          <w:spacing w:val="80"/>
        </w:rPr>
        <w:t xml:space="preserve"> </w:t>
      </w:r>
      <w:r w:rsidRPr="000D1B74">
        <w:t>przypadku</w:t>
      </w:r>
      <w:r w:rsidRPr="000D1B74">
        <w:rPr>
          <w:spacing w:val="80"/>
        </w:rPr>
        <w:t xml:space="preserve"> </w:t>
      </w:r>
      <w:r w:rsidRPr="000D1B74">
        <w:t>konieczności</w:t>
      </w:r>
      <w:r w:rsidRPr="000D1B74">
        <w:rPr>
          <w:spacing w:val="80"/>
        </w:rPr>
        <w:t xml:space="preserve"> </w:t>
      </w:r>
      <w:r w:rsidRPr="000D1B74">
        <w:t>uwzględnienia w</w:t>
      </w:r>
      <w:r w:rsidRPr="000D1B74">
        <w:rPr>
          <w:spacing w:val="40"/>
        </w:rPr>
        <w:t xml:space="preserve"> </w:t>
      </w:r>
      <w:r w:rsidRPr="000D1B74">
        <w:t>wycenie</w:t>
      </w:r>
      <w:r w:rsidRPr="000D1B74">
        <w:rPr>
          <w:spacing w:val="80"/>
        </w:rPr>
        <w:t xml:space="preserve"> </w:t>
      </w:r>
      <w:r w:rsidRPr="000D1B74">
        <w:t>dostawy</w:t>
      </w:r>
      <w:r w:rsidRPr="000D1B74">
        <w:rPr>
          <w:spacing w:val="80"/>
        </w:rPr>
        <w:t xml:space="preserve"> </w:t>
      </w:r>
      <w:r w:rsidRPr="000D1B74">
        <w:t>i</w:t>
      </w:r>
      <w:r w:rsidRPr="000D1B74">
        <w:rPr>
          <w:spacing w:val="80"/>
        </w:rPr>
        <w:t xml:space="preserve"> </w:t>
      </w:r>
      <w:r w:rsidRPr="000D1B74">
        <w:t>montażu</w:t>
      </w:r>
      <w:r w:rsidRPr="000D1B74">
        <w:rPr>
          <w:spacing w:val="80"/>
        </w:rPr>
        <w:t xml:space="preserve"> </w:t>
      </w:r>
      <w:r w:rsidRPr="000D1B74">
        <w:t>wyposażenia</w:t>
      </w:r>
      <w:r w:rsidRPr="000D1B74">
        <w:rPr>
          <w:spacing w:val="80"/>
        </w:rPr>
        <w:t xml:space="preserve"> </w:t>
      </w:r>
      <w:r w:rsidRPr="000D1B74">
        <w:t>higieniczno-sanitarnego</w:t>
      </w:r>
      <w:r w:rsidRPr="000D1B74">
        <w:rPr>
          <w:spacing w:val="80"/>
        </w:rPr>
        <w:t xml:space="preserve"> </w:t>
      </w:r>
      <w:r w:rsidRPr="000D1B74">
        <w:t>–</w:t>
      </w:r>
      <w:r w:rsidRPr="000D1B74">
        <w:rPr>
          <w:spacing w:val="80"/>
        </w:rPr>
        <w:t xml:space="preserve"> </w:t>
      </w:r>
      <w:r w:rsidRPr="000D1B74">
        <w:t>prosimy</w:t>
      </w:r>
      <w:r w:rsidRPr="000D1B74">
        <w:rPr>
          <w:spacing w:val="40"/>
        </w:rPr>
        <w:t xml:space="preserve"> </w:t>
      </w:r>
      <w:r w:rsidRPr="000D1B74">
        <w:t>o uzupełnienie dokumentacji projektowej stanowiącej OPZ o:</w:t>
      </w:r>
    </w:p>
    <w:p w14:paraId="37D84EDC" w14:textId="77777777" w:rsidR="000D1B74" w:rsidRPr="000D1B74" w:rsidRDefault="000D1B74" w:rsidP="00D15D8A">
      <w:pPr>
        <w:widowControl w:val="0"/>
        <w:numPr>
          <w:ilvl w:val="1"/>
          <w:numId w:val="17"/>
        </w:numPr>
        <w:tabs>
          <w:tab w:val="left" w:pos="1418"/>
          <w:tab w:val="left" w:pos="1429"/>
        </w:tabs>
        <w:autoSpaceDE w:val="0"/>
        <w:autoSpaceDN w:val="0"/>
        <w:spacing w:after="0" w:line="276" w:lineRule="auto"/>
        <w:ind w:right="140"/>
        <w:jc w:val="both"/>
      </w:pPr>
      <w:r w:rsidRPr="000D1B74">
        <w:t xml:space="preserve">specyfikację materiałową (tj. wymagane przez Zamawiającego minimalne parametry techniczne, użytkowe i funkcjonalne) </w:t>
      </w:r>
      <w:r w:rsidRPr="000D1B74">
        <w:rPr>
          <w:u w:val="single"/>
        </w:rPr>
        <w:t>wszystkich</w:t>
      </w:r>
      <w:r w:rsidRPr="000D1B74">
        <w:t xml:space="preserve"> elementów wyposażenia higieniczno-sanitarnego, których dostawę i montaż należy uwzględnić w ofercie,</w:t>
      </w:r>
    </w:p>
    <w:p w14:paraId="00562B70" w14:textId="77777777" w:rsidR="000D1B74" w:rsidRPr="000D1B74" w:rsidRDefault="000D1B74" w:rsidP="00D15D8A">
      <w:pPr>
        <w:widowControl w:val="0"/>
        <w:numPr>
          <w:ilvl w:val="1"/>
          <w:numId w:val="17"/>
        </w:numPr>
        <w:tabs>
          <w:tab w:val="left" w:pos="1418"/>
          <w:tab w:val="left" w:pos="1429"/>
        </w:tabs>
        <w:autoSpaceDE w:val="0"/>
        <w:autoSpaceDN w:val="0"/>
        <w:spacing w:after="0" w:line="276" w:lineRule="auto"/>
        <w:ind w:right="139"/>
        <w:jc w:val="both"/>
      </w:pPr>
      <w:r w:rsidRPr="000D1B74">
        <w:t xml:space="preserve">wykaz ilościowy wraz z określeniem lokalizacji montażu </w:t>
      </w:r>
      <w:r w:rsidRPr="000D1B74">
        <w:rPr>
          <w:u w:val="single"/>
        </w:rPr>
        <w:t>wszystkich</w:t>
      </w:r>
      <w:r w:rsidRPr="000D1B74">
        <w:t xml:space="preserve"> elementów wyposażenia higieniczno-sanitarnego, których dostawę i montaż należy uwzględnić w ofercie.</w:t>
      </w:r>
    </w:p>
    <w:p w14:paraId="04CD0F2E" w14:textId="2A7A4B29" w:rsidR="000D1B74" w:rsidRPr="00A76D65" w:rsidRDefault="00A76D65" w:rsidP="00A76D65">
      <w:pPr>
        <w:widowControl w:val="0"/>
        <w:tabs>
          <w:tab w:val="left" w:pos="1418"/>
          <w:tab w:val="left" w:pos="1429"/>
        </w:tabs>
        <w:autoSpaceDE w:val="0"/>
        <w:autoSpaceDN w:val="0"/>
        <w:spacing w:after="0" w:line="276" w:lineRule="auto"/>
        <w:ind w:right="139"/>
        <w:jc w:val="both"/>
        <w:rPr>
          <w:b/>
          <w:bCs/>
          <w:i/>
          <w:iCs/>
        </w:rPr>
      </w:pPr>
      <w:r>
        <w:rPr>
          <w:color w:val="EE0000"/>
        </w:rPr>
        <w:t xml:space="preserve">          </w:t>
      </w:r>
      <w:r w:rsidRPr="00A76D65">
        <w:rPr>
          <w:b/>
          <w:bCs/>
          <w:i/>
          <w:iCs/>
        </w:rPr>
        <w:t>Odpowiedź: nie wyceniać</w:t>
      </w:r>
    </w:p>
    <w:p w14:paraId="49CC009F" w14:textId="77777777" w:rsidR="000D1B74" w:rsidRPr="000D1B74" w:rsidRDefault="000D1B74" w:rsidP="00D15D8A">
      <w:pPr>
        <w:widowControl w:val="0"/>
        <w:numPr>
          <w:ilvl w:val="0"/>
          <w:numId w:val="17"/>
        </w:numPr>
        <w:tabs>
          <w:tab w:val="left" w:pos="709"/>
        </w:tabs>
        <w:autoSpaceDE w:val="0"/>
        <w:autoSpaceDN w:val="0"/>
        <w:spacing w:before="1" w:after="0" w:line="276" w:lineRule="auto"/>
        <w:ind w:right="148"/>
        <w:jc w:val="both"/>
      </w:pPr>
      <w:r w:rsidRPr="000D1B74">
        <w:t xml:space="preserve">Prosimy o potwierdzenie, że w wycenie nie należy uwzględniać dostawy i montażu </w:t>
      </w:r>
      <w:r w:rsidRPr="000D1B74">
        <w:lastRenderedPageBreak/>
        <w:t>jakichkolwiek urządzeń (tj. np. komputerów, telefonów, lodówek, kuchenek itd. itp.).</w:t>
      </w:r>
    </w:p>
    <w:p w14:paraId="3240C2B8" w14:textId="380FDB39" w:rsidR="000D1B74" w:rsidRPr="00A76D65" w:rsidRDefault="00A76D65" w:rsidP="000D1B74">
      <w:pPr>
        <w:widowControl w:val="0"/>
        <w:tabs>
          <w:tab w:val="left" w:pos="709"/>
        </w:tabs>
        <w:autoSpaceDE w:val="0"/>
        <w:autoSpaceDN w:val="0"/>
        <w:spacing w:before="1" w:after="0" w:line="276" w:lineRule="auto"/>
        <w:ind w:left="720" w:right="148"/>
        <w:jc w:val="both"/>
        <w:rPr>
          <w:b/>
          <w:bCs/>
          <w:i/>
          <w:iCs/>
        </w:rPr>
      </w:pPr>
      <w:r w:rsidRPr="00A76D65">
        <w:rPr>
          <w:b/>
          <w:bCs/>
          <w:i/>
          <w:iCs/>
        </w:rPr>
        <w:t xml:space="preserve">Odpowiedź: </w:t>
      </w:r>
      <w:r w:rsidR="000D1B74" w:rsidRPr="00A76D65">
        <w:rPr>
          <w:b/>
          <w:bCs/>
          <w:i/>
          <w:iCs/>
        </w:rPr>
        <w:t xml:space="preserve">Nie uwzględniać </w:t>
      </w:r>
    </w:p>
    <w:p w14:paraId="797AD033" w14:textId="77777777" w:rsidR="000D1B74" w:rsidRPr="000D1B74" w:rsidRDefault="000D1B74" w:rsidP="00D15D8A">
      <w:pPr>
        <w:widowControl w:val="0"/>
        <w:numPr>
          <w:ilvl w:val="0"/>
          <w:numId w:val="17"/>
        </w:numPr>
        <w:tabs>
          <w:tab w:val="left" w:pos="709"/>
        </w:tabs>
        <w:autoSpaceDE w:val="0"/>
        <w:autoSpaceDN w:val="0"/>
        <w:spacing w:after="0" w:line="276" w:lineRule="auto"/>
        <w:ind w:right="143"/>
        <w:jc w:val="both"/>
      </w:pPr>
      <w:r w:rsidRPr="000D1B74">
        <w:t>W</w:t>
      </w:r>
      <w:r w:rsidRPr="000D1B74">
        <w:rPr>
          <w:spacing w:val="80"/>
        </w:rPr>
        <w:t xml:space="preserve"> </w:t>
      </w:r>
      <w:r w:rsidRPr="000D1B74">
        <w:t>nawiązaniu</w:t>
      </w:r>
      <w:r w:rsidRPr="000D1B74">
        <w:rPr>
          <w:spacing w:val="80"/>
        </w:rPr>
        <w:t xml:space="preserve"> </w:t>
      </w:r>
      <w:r w:rsidRPr="000D1B74">
        <w:t>do</w:t>
      </w:r>
      <w:r w:rsidRPr="000D1B74">
        <w:rPr>
          <w:spacing w:val="80"/>
        </w:rPr>
        <w:t xml:space="preserve"> </w:t>
      </w:r>
      <w:r w:rsidRPr="000D1B74">
        <w:t>pytania</w:t>
      </w:r>
      <w:r w:rsidRPr="000D1B74">
        <w:rPr>
          <w:spacing w:val="80"/>
        </w:rPr>
        <w:t xml:space="preserve"> </w:t>
      </w:r>
      <w:r w:rsidRPr="000D1B74">
        <w:t>powyżej</w:t>
      </w:r>
      <w:r w:rsidRPr="000D1B74">
        <w:rPr>
          <w:spacing w:val="80"/>
        </w:rPr>
        <w:t xml:space="preserve"> </w:t>
      </w:r>
      <w:r w:rsidRPr="000D1B74">
        <w:t>–</w:t>
      </w:r>
      <w:r w:rsidRPr="000D1B74">
        <w:rPr>
          <w:spacing w:val="80"/>
        </w:rPr>
        <w:t xml:space="preserve"> </w:t>
      </w:r>
      <w:r w:rsidRPr="000D1B74">
        <w:t>w</w:t>
      </w:r>
      <w:r w:rsidRPr="000D1B74">
        <w:rPr>
          <w:spacing w:val="80"/>
        </w:rPr>
        <w:t xml:space="preserve"> </w:t>
      </w:r>
      <w:r w:rsidRPr="000D1B74">
        <w:t>przypadku</w:t>
      </w:r>
      <w:r w:rsidRPr="000D1B74">
        <w:rPr>
          <w:spacing w:val="80"/>
        </w:rPr>
        <w:t xml:space="preserve"> </w:t>
      </w:r>
      <w:r w:rsidRPr="000D1B74">
        <w:t>konieczności</w:t>
      </w:r>
      <w:r w:rsidRPr="000D1B74">
        <w:rPr>
          <w:spacing w:val="80"/>
        </w:rPr>
        <w:t xml:space="preserve"> </w:t>
      </w:r>
      <w:r w:rsidRPr="000D1B74">
        <w:t>uwzględnienia w wycenie dostawy i montażu urządzeń – prosimy o uzupełnienie dokumentacji projektowej stanowiącej OPZ o:</w:t>
      </w:r>
    </w:p>
    <w:p w14:paraId="7792400A" w14:textId="77777777" w:rsidR="000D1B74" w:rsidRPr="000D1B74" w:rsidRDefault="000D1B74" w:rsidP="000D1B74">
      <w:pPr>
        <w:spacing w:line="276" w:lineRule="auto"/>
        <w:ind w:left="720"/>
        <w:contextualSpacing/>
        <w:sectPr w:rsidR="000D1B74" w:rsidRPr="000D1B74" w:rsidSect="000D1B74">
          <w:pgSz w:w="11910" w:h="16840"/>
          <w:pgMar w:top="1780" w:right="1275" w:bottom="1620" w:left="1417" w:header="818" w:footer="1423" w:gutter="0"/>
          <w:cols w:space="708"/>
        </w:sectPr>
      </w:pPr>
    </w:p>
    <w:p w14:paraId="40AFC83A" w14:textId="77777777" w:rsidR="000D1B74" w:rsidRPr="000D1B74" w:rsidRDefault="000D1B74" w:rsidP="00D15D8A">
      <w:pPr>
        <w:widowControl w:val="0"/>
        <w:numPr>
          <w:ilvl w:val="1"/>
          <w:numId w:val="17"/>
        </w:numPr>
        <w:tabs>
          <w:tab w:val="left" w:pos="1418"/>
          <w:tab w:val="left" w:pos="1429"/>
        </w:tabs>
        <w:autoSpaceDE w:val="0"/>
        <w:autoSpaceDN w:val="0"/>
        <w:spacing w:before="80" w:after="0" w:line="276" w:lineRule="auto"/>
        <w:ind w:right="141"/>
        <w:jc w:val="both"/>
      </w:pPr>
      <w:r w:rsidRPr="000D1B74">
        <w:lastRenderedPageBreak/>
        <w:t xml:space="preserve">specyfikację materiałową (tj. wymagane przez Zamawiającego minimalne parametry techniczne, użytkowe i funkcjonalne) </w:t>
      </w:r>
      <w:r w:rsidRPr="000D1B74">
        <w:rPr>
          <w:u w:val="single"/>
        </w:rPr>
        <w:t>wszystkich</w:t>
      </w:r>
      <w:r w:rsidRPr="000D1B74">
        <w:t xml:space="preserve"> urządzeń, których dostawę i montaż należy uwzględnić w ofercie,</w:t>
      </w:r>
    </w:p>
    <w:p w14:paraId="32A13801" w14:textId="77777777" w:rsidR="000D1B74" w:rsidRPr="000D1B74" w:rsidRDefault="000D1B74" w:rsidP="00D15D8A">
      <w:pPr>
        <w:widowControl w:val="0"/>
        <w:numPr>
          <w:ilvl w:val="1"/>
          <w:numId w:val="17"/>
        </w:numPr>
        <w:tabs>
          <w:tab w:val="left" w:pos="1418"/>
          <w:tab w:val="left" w:pos="1429"/>
        </w:tabs>
        <w:autoSpaceDE w:val="0"/>
        <w:autoSpaceDN w:val="0"/>
        <w:spacing w:after="0" w:line="276" w:lineRule="auto"/>
        <w:ind w:right="139"/>
        <w:jc w:val="both"/>
      </w:pPr>
      <w:r w:rsidRPr="000D1B74">
        <w:t xml:space="preserve">wykaz ilościowy wraz z określeniem lokalizacji montażu </w:t>
      </w:r>
      <w:r w:rsidRPr="000D1B74">
        <w:rPr>
          <w:u w:val="single"/>
        </w:rPr>
        <w:t>wszystkich</w:t>
      </w:r>
      <w:r w:rsidRPr="000D1B74">
        <w:t xml:space="preserve"> urządzeń, których dostawę i montaż należy uwzględnić w ofercie.</w:t>
      </w:r>
    </w:p>
    <w:p w14:paraId="6DEE5D85" w14:textId="4AC6D964" w:rsidR="000D1B74" w:rsidRPr="00A76D65" w:rsidRDefault="00A76D65" w:rsidP="00A76D65">
      <w:pPr>
        <w:widowControl w:val="0"/>
        <w:tabs>
          <w:tab w:val="left" w:pos="1418"/>
          <w:tab w:val="left" w:pos="1429"/>
        </w:tabs>
        <w:autoSpaceDE w:val="0"/>
        <w:autoSpaceDN w:val="0"/>
        <w:spacing w:after="0" w:line="276" w:lineRule="auto"/>
        <w:ind w:right="139"/>
        <w:jc w:val="both"/>
        <w:rPr>
          <w:b/>
          <w:bCs/>
          <w:i/>
          <w:iCs/>
        </w:rPr>
      </w:pPr>
      <w:r>
        <w:rPr>
          <w:color w:val="EE0000"/>
        </w:rPr>
        <w:t xml:space="preserve">                </w:t>
      </w:r>
      <w:r w:rsidRPr="00A76D65">
        <w:rPr>
          <w:b/>
          <w:bCs/>
          <w:i/>
          <w:iCs/>
        </w:rPr>
        <w:t>Odpowiedź: Jak wyżej</w:t>
      </w:r>
    </w:p>
    <w:p w14:paraId="6C86AB61" w14:textId="77777777" w:rsidR="000D1B74" w:rsidRPr="000D1B74" w:rsidRDefault="000D1B74" w:rsidP="00D15D8A">
      <w:pPr>
        <w:widowControl w:val="0"/>
        <w:numPr>
          <w:ilvl w:val="0"/>
          <w:numId w:val="17"/>
        </w:numPr>
        <w:tabs>
          <w:tab w:val="left" w:pos="709"/>
        </w:tabs>
        <w:autoSpaceDE w:val="0"/>
        <w:autoSpaceDN w:val="0"/>
        <w:spacing w:after="0" w:line="276" w:lineRule="auto"/>
        <w:ind w:right="141"/>
        <w:jc w:val="both"/>
      </w:pPr>
      <w:r w:rsidRPr="000D1B74">
        <w:t>Prosimy o potwierdzenie, że w wycenie nie należy uwzględniać dostawy i montażu jakiegokolwiek wyposażenia ułatwiającego osobom z niepełnosprawnościami orientację przestrzenną, a co za tym idzie poruszanie się po projektowanym budynku, tj. np.:</w:t>
      </w:r>
    </w:p>
    <w:p w14:paraId="05699005" w14:textId="77777777" w:rsidR="000D1B74" w:rsidRPr="000D1B74" w:rsidRDefault="000D1B74" w:rsidP="00D15D8A">
      <w:pPr>
        <w:widowControl w:val="0"/>
        <w:numPr>
          <w:ilvl w:val="1"/>
          <w:numId w:val="17"/>
        </w:numPr>
        <w:tabs>
          <w:tab w:val="left" w:pos="1418"/>
        </w:tabs>
        <w:autoSpaceDE w:val="0"/>
        <w:autoSpaceDN w:val="0"/>
        <w:spacing w:after="0" w:line="240" w:lineRule="auto"/>
      </w:pPr>
      <w:r w:rsidRPr="000D1B74">
        <w:t xml:space="preserve">tablic </w:t>
      </w:r>
      <w:proofErr w:type="spellStart"/>
      <w:r w:rsidRPr="000D1B74">
        <w:rPr>
          <w:spacing w:val="-2"/>
        </w:rPr>
        <w:t>tyflograficznych</w:t>
      </w:r>
      <w:proofErr w:type="spellEnd"/>
      <w:r w:rsidRPr="000D1B74">
        <w:rPr>
          <w:spacing w:val="-2"/>
        </w:rPr>
        <w:t>,</w:t>
      </w:r>
    </w:p>
    <w:p w14:paraId="3DC6B2F5" w14:textId="77777777" w:rsidR="000D1B74" w:rsidRPr="000D1B74" w:rsidRDefault="000D1B74" w:rsidP="00D15D8A">
      <w:pPr>
        <w:widowControl w:val="0"/>
        <w:numPr>
          <w:ilvl w:val="1"/>
          <w:numId w:val="17"/>
        </w:numPr>
        <w:tabs>
          <w:tab w:val="left" w:pos="1418"/>
        </w:tabs>
        <w:autoSpaceDE w:val="0"/>
        <w:autoSpaceDN w:val="0"/>
        <w:spacing w:before="41" w:after="0" w:line="240" w:lineRule="auto"/>
      </w:pPr>
      <w:r w:rsidRPr="000D1B74">
        <w:t>kontrastowych</w:t>
      </w:r>
      <w:r w:rsidRPr="000D1B74">
        <w:rPr>
          <w:spacing w:val="-3"/>
        </w:rPr>
        <w:t xml:space="preserve"> </w:t>
      </w:r>
      <w:r w:rsidRPr="000D1B74">
        <w:t>oznaczeń schodów</w:t>
      </w:r>
      <w:r w:rsidRPr="000D1B74">
        <w:rPr>
          <w:spacing w:val="-3"/>
        </w:rPr>
        <w:t xml:space="preserve"> </w:t>
      </w:r>
      <w:r w:rsidRPr="000D1B74">
        <w:t>i/lub</w:t>
      </w:r>
      <w:r w:rsidRPr="000D1B74">
        <w:rPr>
          <w:spacing w:val="-2"/>
        </w:rPr>
        <w:t xml:space="preserve"> pochylni,</w:t>
      </w:r>
    </w:p>
    <w:p w14:paraId="0ACC421D" w14:textId="77777777" w:rsidR="000D1B74" w:rsidRPr="000D1B74" w:rsidRDefault="000D1B74" w:rsidP="00D15D8A">
      <w:pPr>
        <w:widowControl w:val="0"/>
        <w:numPr>
          <w:ilvl w:val="1"/>
          <w:numId w:val="17"/>
        </w:numPr>
        <w:tabs>
          <w:tab w:val="left" w:pos="1418"/>
        </w:tabs>
        <w:autoSpaceDE w:val="0"/>
        <w:autoSpaceDN w:val="0"/>
        <w:spacing w:before="40" w:after="0" w:line="240" w:lineRule="auto"/>
      </w:pPr>
      <w:r w:rsidRPr="000D1B74">
        <w:t>ścieżek</w:t>
      </w:r>
      <w:r w:rsidRPr="000D1B74">
        <w:rPr>
          <w:spacing w:val="-4"/>
        </w:rPr>
        <w:t xml:space="preserve"> </w:t>
      </w:r>
      <w:r w:rsidRPr="000D1B74">
        <w:rPr>
          <w:spacing w:val="-2"/>
        </w:rPr>
        <w:t>prowadzących,</w:t>
      </w:r>
    </w:p>
    <w:p w14:paraId="59111598" w14:textId="77777777" w:rsidR="000D1B74" w:rsidRPr="000D1B74" w:rsidRDefault="000D1B74" w:rsidP="00D15D8A">
      <w:pPr>
        <w:widowControl w:val="0"/>
        <w:numPr>
          <w:ilvl w:val="1"/>
          <w:numId w:val="17"/>
        </w:numPr>
        <w:tabs>
          <w:tab w:val="left" w:pos="1418"/>
        </w:tabs>
        <w:autoSpaceDE w:val="0"/>
        <w:autoSpaceDN w:val="0"/>
        <w:spacing w:before="41" w:after="0" w:line="240" w:lineRule="auto"/>
      </w:pPr>
      <w:r w:rsidRPr="000D1B74">
        <w:t>pól</w:t>
      </w:r>
      <w:r w:rsidRPr="000D1B74">
        <w:rPr>
          <w:spacing w:val="-2"/>
        </w:rPr>
        <w:t xml:space="preserve"> uwagi,</w:t>
      </w:r>
    </w:p>
    <w:p w14:paraId="7F7657DC" w14:textId="77777777" w:rsidR="000D1B74" w:rsidRPr="000D1B74" w:rsidRDefault="000D1B74" w:rsidP="00D15D8A">
      <w:pPr>
        <w:widowControl w:val="0"/>
        <w:numPr>
          <w:ilvl w:val="1"/>
          <w:numId w:val="17"/>
        </w:numPr>
        <w:tabs>
          <w:tab w:val="left" w:pos="1418"/>
        </w:tabs>
        <w:autoSpaceDE w:val="0"/>
        <w:autoSpaceDN w:val="0"/>
        <w:spacing w:before="43" w:after="0" w:line="240" w:lineRule="auto"/>
      </w:pPr>
      <w:r w:rsidRPr="000D1B74">
        <w:t>kontrastowych</w:t>
      </w:r>
      <w:r w:rsidRPr="000D1B74">
        <w:rPr>
          <w:spacing w:val="-2"/>
        </w:rPr>
        <w:t xml:space="preserve"> </w:t>
      </w:r>
      <w:r w:rsidRPr="000D1B74">
        <w:t>oznaczeń drzwi</w:t>
      </w:r>
      <w:r w:rsidRPr="000D1B74">
        <w:rPr>
          <w:spacing w:val="-1"/>
        </w:rPr>
        <w:t xml:space="preserve"> </w:t>
      </w:r>
      <w:r w:rsidRPr="000D1B74">
        <w:t>do</w:t>
      </w:r>
      <w:r w:rsidRPr="000D1B74">
        <w:rPr>
          <w:spacing w:val="-1"/>
        </w:rPr>
        <w:t xml:space="preserve"> </w:t>
      </w:r>
      <w:r w:rsidRPr="000D1B74">
        <w:rPr>
          <w:spacing w:val="-2"/>
        </w:rPr>
        <w:t>windy,</w:t>
      </w:r>
    </w:p>
    <w:p w14:paraId="7A15857C" w14:textId="77777777" w:rsidR="000D1B74" w:rsidRPr="000D1B74" w:rsidRDefault="000D1B74" w:rsidP="00D15D8A">
      <w:pPr>
        <w:widowControl w:val="0"/>
        <w:numPr>
          <w:ilvl w:val="1"/>
          <w:numId w:val="17"/>
        </w:numPr>
        <w:tabs>
          <w:tab w:val="left" w:pos="1418"/>
        </w:tabs>
        <w:autoSpaceDE w:val="0"/>
        <w:autoSpaceDN w:val="0"/>
        <w:spacing w:before="41" w:after="0" w:line="240" w:lineRule="auto"/>
      </w:pPr>
      <w:r w:rsidRPr="000D1B74">
        <w:t>kontrastowych</w:t>
      </w:r>
      <w:r w:rsidRPr="000D1B74">
        <w:rPr>
          <w:spacing w:val="-4"/>
        </w:rPr>
        <w:t xml:space="preserve"> </w:t>
      </w:r>
      <w:r w:rsidRPr="000D1B74">
        <w:t>oznaczeń</w:t>
      </w:r>
      <w:r w:rsidRPr="000D1B74">
        <w:rPr>
          <w:spacing w:val="-1"/>
        </w:rPr>
        <w:t xml:space="preserve"> </w:t>
      </w:r>
      <w:r w:rsidRPr="000D1B74">
        <w:t>pozostałych</w:t>
      </w:r>
      <w:r w:rsidRPr="000D1B74">
        <w:rPr>
          <w:spacing w:val="-1"/>
        </w:rPr>
        <w:t xml:space="preserve"> </w:t>
      </w:r>
      <w:r w:rsidRPr="000D1B74">
        <w:rPr>
          <w:spacing w:val="-2"/>
        </w:rPr>
        <w:t>drzwi,</w:t>
      </w:r>
    </w:p>
    <w:p w14:paraId="26AEDBE9" w14:textId="77777777" w:rsidR="000D1B74" w:rsidRPr="000D1B74" w:rsidRDefault="000D1B74" w:rsidP="00D15D8A">
      <w:pPr>
        <w:widowControl w:val="0"/>
        <w:numPr>
          <w:ilvl w:val="1"/>
          <w:numId w:val="17"/>
        </w:numPr>
        <w:tabs>
          <w:tab w:val="left" w:pos="1418"/>
        </w:tabs>
        <w:autoSpaceDE w:val="0"/>
        <w:autoSpaceDN w:val="0"/>
        <w:spacing w:before="41" w:after="0" w:line="240" w:lineRule="auto"/>
      </w:pPr>
      <w:r w:rsidRPr="000D1B74">
        <w:t>oznaczeń</w:t>
      </w:r>
      <w:r w:rsidRPr="000D1B74">
        <w:rPr>
          <w:spacing w:val="-3"/>
        </w:rPr>
        <w:t xml:space="preserve"> </w:t>
      </w:r>
      <w:r w:rsidRPr="000D1B74">
        <w:t>pięter na</w:t>
      </w:r>
      <w:r w:rsidRPr="000D1B74">
        <w:rPr>
          <w:spacing w:val="-3"/>
        </w:rPr>
        <w:t xml:space="preserve"> </w:t>
      </w:r>
      <w:r w:rsidRPr="000D1B74">
        <w:t xml:space="preserve">poszczególnych </w:t>
      </w:r>
      <w:r w:rsidRPr="000D1B74">
        <w:rPr>
          <w:spacing w:val="-2"/>
        </w:rPr>
        <w:t>kondygnacjach,</w:t>
      </w:r>
    </w:p>
    <w:p w14:paraId="1D3748D9" w14:textId="77777777" w:rsidR="000D1B74" w:rsidRPr="000D1B74" w:rsidRDefault="000D1B74" w:rsidP="00D15D8A">
      <w:pPr>
        <w:widowControl w:val="0"/>
        <w:numPr>
          <w:ilvl w:val="1"/>
          <w:numId w:val="17"/>
        </w:numPr>
        <w:tabs>
          <w:tab w:val="left" w:pos="1418"/>
        </w:tabs>
        <w:autoSpaceDE w:val="0"/>
        <w:autoSpaceDN w:val="0"/>
        <w:spacing w:before="41" w:after="0" w:line="240" w:lineRule="auto"/>
      </w:pPr>
      <w:r w:rsidRPr="000D1B74">
        <w:t>tabliczek</w:t>
      </w:r>
      <w:r w:rsidRPr="000D1B74">
        <w:rPr>
          <w:spacing w:val="-4"/>
        </w:rPr>
        <w:t xml:space="preserve"> </w:t>
      </w:r>
      <w:r w:rsidRPr="000D1B74">
        <w:t>informacyjnych</w:t>
      </w:r>
      <w:r w:rsidRPr="000D1B74">
        <w:rPr>
          <w:spacing w:val="-1"/>
        </w:rPr>
        <w:t xml:space="preserve"> </w:t>
      </w:r>
      <w:r w:rsidRPr="000D1B74">
        <w:t>z</w:t>
      </w:r>
      <w:r w:rsidRPr="000D1B74">
        <w:rPr>
          <w:spacing w:val="-2"/>
        </w:rPr>
        <w:t xml:space="preserve"> </w:t>
      </w:r>
      <w:r w:rsidRPr="000D1B74">
        <w:t>oznaczeniami</w:t>
      </w:r>
      <w:r w:rsidRPr="000D1B74">
        <w:rPr>
          <w:spacing w:val="-2"/>
        </w:rPr>
        <w:t xml:space="preserve"> </w:t>
      </w:r>
      <w:r w:rsidRPr="000D1B74">
        <w:t>pomieszczeń</w:t>
      </w:r>
      <w:r w:rsidRPr="000D1B74">
        <w:rPr>
          <w:spacing w:val="-1"/>
        </w:rPr>
        <w:t xml:space="preserve"> </w:t>
      </w:r>
      <w:r w:rsidRPr="000D1B74">
        <w:t>w</w:t>
      </w:r>
      <w:r w:rsidRPr="000D1B74">
        <w:rPr>
          <w:spacing w:val="-3"/>
        </w:rPr>
        <w:t xml:space="preserve"> </w:t>
      </w:r>
      <w:r w:rsidRPr="000D1B74">
        <w:t>języku</w:t>
      </w:r>
      <w:r w:rsidRPr="000D1B74">
        <w:rPr>
          <w:spacing w:val="-1"/>
        </w:rPr>
        <w:t xml:space="preserve"> </w:t>
      </w:r>
      <w:proofErr w:type="spellStart"/>
      <w:r w:rsidRPr="000D1B74">
        <w:rPr>
          <w:spacing w:val="-2"/>
        </w:rPr>
        <w:t>Braill’a</w:t>
      </w:r>
      <w:proofErr w:type="spellEnd"/>
      <w:r w:rsidRPr="000D1B74">
        <w:rPr>
          <w:spacing w:val="-2"/>
        </w:rPr>
        <w:t>,</w:t>
      </w:r>
    </w:p>
    <w:p w14:paraId="6CF26015" w14:textId="77777777" w:rsidR="000D1B74" w:rsidRPr="000D1B74" w:rsidRDefault="000D1B74" w:rsidP="00D15D8A">
      <w:pPr>
        <w:widowControl w:val="0"/>
        <w:numPr>
          <w:ilvl w:val="1"/>
          <w:numId w:val="17"/>
        </w:numPr>
        <w:tabs>
          <w:tab w:val="left" w:pos="1420"/>
        </w:tabs>
        <w:autoSpaceDE w:val="0"/>
        <w:autoSpaceDN w:val="0"/>
        <w:spacing w:before="43" w:after="0" w:line="240" w:lineRule="auto"/>
      </w:pPr>
      <w:r w:rsidRPr="000D1B74">
        <w:t>nakładek</w:t>
      </w:r>
      <w:r w:rsidRPr="000D1B74">
        <w:rPr>
          <w:spacing w:val="-1"/>
        </w:rPr>
        <w:t xml:space="preserve"> </w:t>
      </w:r>
      <w:r w:rsidRPr="000D1B74">
        <w:t>na</w:t>
      </w:r>
      <w:r w:rsidRPr="000D1B74">
        <w:rPr>
          <w:spacing w:val="-2"/>
        </w:rPr>
        <w:t xml:space="preserve"> </w:t>
      </w:r>
      <w:r w:rsidRPr="000D1B74">
        <w:t>poręcze</w:t>
      </w:r>
      <w:r w:rsidRPr="000D1B74">
        <w:rPr>
          <w:spacing w:val="1"/>
        </w:rPr>
        <w:t xml:space="preserve"> </w:t>
      </w:r>
      <w:r w:rsidRPr="000D1B74">
        <w:t>z</w:t>
      </w:r>
      <w:r w:rsidRPr="000D1B74">
        <w:rPr>
          <w:spacing w:val="-2"/>
        </w:rPr>
        <w:t xml:space="preserve"> </w:t>
      </w:r>
      <w:r w:rsidRPr="000D1B74">
        <w:t>napisami w</w:t>
      </w:r>
      <w:r w:rsidRPr="000D1B74">
        <w:rPr>
          <w:spacing w:val="-2"/>
        </w:rPr>
        <w:t xml:space="preserve"> </w:t>
      </w:r>
      <w:r w:rsidRPr="000D1B74">
        <w:t xml:space="preserve">języku </w:t>
      </w:r>
      <w:proofErr w:type="spellStart"/>
      <w:r w:rsidRPr="000D1B74">
        <w:rPr>
          <w:spacing w:val="-2"/>
        </w:rPr>
        <w:t>Braill’a</w:t>
      </w:r>
      <w:proofErr w:type="spellEnd"/>
      <w:r w:rsidRPr="000D1B74">
        <w:rPr>
          <w:spacing w:val="-2"/>
        </w:rPr>
        <w:t>,</w:t>
      </w:r>
    </w:p>
    <w:p w14:paraId="295CE8C3" w14:textId="77777777" w:rsidR="000D1B74" w:rsidRPr="000D1B74" w:rsidRDefault="000D1B74" w:rsidP="00D15D8A">
      <w:pPr>
        <w:widowControl w:val="0"/>
        <w:numPr>
          <w:ilvl w:val="1"/>
          <w:numId w:val="17"/>
        </w:numPr>
        <w:tabs>
          <w:tab w:val="left" w:pos="1420"/>
        </w:tabs>
        <w:autoSpaceDE w:val="0"/>
        <w:autoSpaceDN w:val="0"/>
        <w:spacing w:before="41" w:after="0" w:line="240" w:lineRule="auto"/>
      </w:pPr>
      <w:r w:rsidRPr="000D1B74">
        <w:t>pętli</w:t>
      </w:r>
      <w:r w:rsidRPr="000D1B74">
        <w:rPr>
          <w:spacing w:val="-1"/>
        </w:rPr>
        <w:t xml:space="preserve"> </w:t>
      </w:r>
      <w:r w:rsidRPr="000D1B74">
        <w:rPr>
          <w:spacing w:val="-2"/>
        </w:rPr>
        <w:t>indukcyjnych,</w:t>
      </w:r>
    </w:p>
    <w:p w14:paraId="6C5A404D" w14:textId="77777777" w:rsidR="000D1B74" w:rsidRPr="000D1B74" w:rsidRDefault="000D1B74" w:rsidP="00D15D8A">
      <w:pPr>
        <w:widowControl w:val="0"/>
        <w:numPr>
          <w:ilvl w:val="1"/>
          <w:numId w:val="17"/>
        </w:numPr>
        <w:tabs>
          <w:tab w:val="left" w:pos="1418"/>
        </w:tabs>
        <w:autoSpaceDE w:val="0"/>
        <w:autoSpaceDN w:val="0"/>
        <w:spacing w:before="41" w:after="0" w:line="240" w:lineRule="auto"/>
      </w:pPr>
      <w:r w:rsidRPr="000D1B74">
        <w:t>dodatkowych</w:t>
      </w:r>
      <w:r w:rsidRPr="000D1B74">
        <w:rPr>
          <w:spacing w:val="-2"/>
        </w:rPr>
        <w:t xml:space="preserve"> </w:t>
      </w:r>
      <w:r w:rsidRPr="000D1B74">
        <w:t>pochwytów</w:t>
      </w:r>
      <w:r w:rsidRPr="000D1B74">
        <w:rPr>
          <w:spacing w:val="-2"/>
        </w:rPr>
        <w:t xml:space="preserve"> </w:t>
      </w:r>
      <w:r w:rsidRPr="000D1B74">
        <w:t>wzdłuż</w:t>
      </w:r>
      <w:r w:rsidRPr="000D1B74">
        <w:rPr>
          <w:spacing w:val="-2"/>
        </w:rPr>
        <w:t xml:space="preserve"> </w:t>
      </w:r>
      <w:r w:rsidRPr="000D1B74">
        <w:t>ciągów</w:t>
      </w:r>
      <w:r w:rsidRPr="000D1B74">
        <w:rPr>
          <w:spacing w:val="-2"/>
        </w:rPr>
        <w:t xml:space="preserve"> komunikacyjnych,</w:t>
      </w:r>
    </w:p>
    <w:p w14:paraId="5D61C467" w14:textId="77777777" w:rsidR="000D1B74" w:rsidRPr="000D1B74" w:rsidRDefault="000D1B74" w:rsidP="00D15D8A">
      <w:pPr>
        <w:widowControl w:val="0"/>
        <w:numPr>
          <w:ilvl w:val="1"/>
          <w:numId w:val="17"/>
        </w:numPr>
        <w:tabs>
          <w:tab w:val="left" w:pos="1420"/>
          <w:tab w:val="left" w:pos="1429"/>
        </w:tabs>
        <w:autoSpaceDE w:val="0"/>
        <w:autoSpaceDN w:val="0"/>
        <w:spacing w:before="41" w:after="0"/>
        <w:ind w:right="142"/>
      </w:pPr>
      <w:r w:rsidRPr="000D1B74">
        <w:t>dodatkowych</w:t>
      </w:r>
      <w:r w:rsidRPr="000D1B74">
        <w:rPr>
          <w:spacing w:val="40"/>
        </w:rPr>
        <w:t xml:space="preserve"> </w:t>
      </w:r>
      <w:r w:rsidRPr="000D1B74">
        <w:t>pochwytów</w:t>
      </w:r>
      <w:r w:rsidRPr="000D1B74">
        <w:rPr>
          <w:spacing w:val="40"/>
        </w:rPr>
        <w:t xml:space="preserve"> </w:t>
      </w:r>
      <w:r w:rsidRPr="000D1B74">
        <w:t>przy</w:t>
      </w:r>
      <w:r w:rsidRPr="000D1B74">
        <w:rPr>
          <w:spacing w:val="40"/>
        </w:rPr>
        <w:t xml:space="preserve"> </w:t>
      </w:r>
      <w:r w:rsidRPr="000D1B74">
        <w:t>projektowanych</w:t>
      </w:r>
      <w:r w:rsidRPr="000D1B74">
        <w:rPr>
          <w:spacing w:val="40"/>
        </w:rPr>
        <w:t xml:space="preserve"> </w:t>
      </w:r>
      <w:r w:rsidRPr="000D1B74">
        <w:t>balustradach</w:t>
      </w:r>
      <w:r w:rsidRPr="000D1B74">
        <w:rPr>
          <w:spacing w:val="40"/>
        </w:rPr>
        <w:t xml:space="preserve"> </w:t>
      </w:r>
      <w:r w:rsidRPr="000D1B74">
        <w:t>wewnętrznych lub zewnętrznych,</w:t>
      </w:r>
    </w:p>
    <w:p w14:paraId="0AB89C22" w14:textId="77777777" w:rsidR="000D1B74" w:rsidRPr="000D1B74" w:rsidRDefault="000D1B74" w:rsidP="000D1B74">
      <w:pPr>
        <w:widowControl w:val="0"/>
        <w:autoSpaceDE w:val="0"/>
        <w:autoSpaceDN w:val="0"/>
        <w:spacing w:after="0" w:line="276" w:lineRule="auto"/>
        <w:ind w:left="709"/>
        <w:rPr>
          <w:rFonts w:ascii="Times New Roman" w:eastAsia="Times New Roman" w:hAnsi="Times New Roman" w:cs="Times New Roman"/>
          <w:kern w:val="0"/>
          <w14:ligatures w14:val="none"/>
        </w:rPr>
      </w:pPr>
      <w:r w:rsidRPr="000D1B74">
        <w:rPr>
          <w:rFonts w:ascii="Times New Roman" w:eastAsia="Times New Roman" w:hAnsi="Times New Roman" w:cs="Times New Roman"/>
          <w:kern w:val="0"/>
          <w14:ligatures w14:val="none"/>
        </w:rPr>
        <w:t>–</w:t>
      </w:r>
      <w:r w:rsidRPr="000D1B74">
        <w:rPr>
          <w:rFonts w:ascii="Times New Roman" w:eastAsia="Times New Roman" w:hAnsi="Times New Roman" w:cs="Times New Roman"/>
          <w:spacing w:val="75"/>
          <w:kern w:val="0"/>
          <w14:ligatures w14:val="none"/>
        </w:rPr>
        <w:t xml:space="preserve"> </w:t>
      </w:r>
      <w:r w:rsidRPr="000D1B74">
        <w:rPr>
          <w:rFonts w:ascii="Times New Roman" w:eastAsia="Times New Roman" w:hAnsi="Times New Roman" w:cs="Times New Roman"/>
          <w:kern w:val="0"/>
          <w14:ligatures w14:val="none"/>
        </w:rPr>
        <w:t>podkreślamy</w:t>
      </w:r>
      <w:r w:rsidRPr="000D1B74">
        <w:rPr>
          <w:rFonts w:ascii="Times New Roman" w:eastAsia="Times New Roman" w:hAnsi="Times New Roman" w:cs="Times New Roman"/>
          <w:spacing w:val="75"/>
          <w:kern w:val="0"/>
          <w14:ligatures w14:val="none"/>
        </w:rPr>
        <w:t xml:space="preserve"> </w:t>
      </w:r>
      <w:r w:rsidRPr="000D1B74">
        <w:rPr>
          <w:rFonts w:ascii="Times New Roman" w:eastAsia="Times New Roman" w:hAnsi="Times New Roman" w:cs="Times New Roman"/>
          <w:kern w:val="0"/>
          <w14:ligatures w14:val="none"/>
        </w:rPr>
        <w:t>w</w:t>
      </w:r>
      <w:r w:rsidRPr="000D1B74">
        <w:rPr>
          <w:rFonts w:ascii="Times New Roman" w:eastAsia="Times New Roman" w:hAnsi="Times New Roman" w:cs="Times New Roman"/>
          <w:spacing w:val="74"/>
          <w:kern w:val="0"/>
          <w14:ligatures w14:val="none"/>
        </w:rPr>
        <w:t xml:space="preserve"> </w:t>
      </w:r>
      <w:r w:rsidRPr="000D1B74">
        <w:rPr>
          <w:rFonts w:ascii="Times New Roman" w:eastAsia="Times New Roman" w:hAnsi="Times New Roman" w:cs="Times New Roman"/>
          <w:kern w:val="0"/>
          <w14:ligatures w14:val="none"/>
        </w:rPr>
        <w:t>tym</w:t>
      </w:r>
      <w:r w:rsidRPr="000D1B74">
        <w:rPr>
          <w:rFonts w:ascii="Times New Roman" w:eastAsia="Times New Roman" w:hAnsi="Times New Roman" w:cs="Times New Roman"/>
          <w:spacing w:val="73"/>
          <w:kern w:val="0"/>
          <w14:ligatures w14:val="none"/>
        </w:rPr>
        <w:t xml:space="preserve"> </w:t>
      </w:r>
      <w:r w:rsidRPr="000D1B74">
        <w:rPr>
          <w:rFonts w:ascii="Times New Roman" w:eastAsia="Times New Roman" w:hAnsi="Times New Roman" w:cs="Times New Roman"/>
          <w:kern w:val="0"/>
          <w14:ligatures w14:val="none"/>
        </w:rPr>
        <w:t>miejscu,</w:t>
      </w:r>
      <w:r w:rsidRPr="000D1B74">
        <w:rPr>
          <w:rFonts w:ascii="Times New Roman" w:eastAsia="Times New Roman" w:hAnsi="Times New Roman" w:cs="Times New Roman"/>
          <w:spacing w:val="74"/>
          <w:kern w:val="0"/>
          <w14:ligatures w14:val="none"/>
        </w:rPr>
        <w:t xml:space="preserve"> </w:t>
      </w:r>
      <w:r w:rsidRPr="000D1B74">
        <w:rPr>
          <w:rFonts w:ascii="Times New Roman" w:eastAsia="Times New Roman" w:hAnsi="Times New Roman" w:cs="Times New Roman"/>
          <w:kern w:val="0"/>
          <w14:ligatures w14:val="none"/>
        </w:rPr>
        <w:t>że</w:t>
      </w:r>
      <w:r w:rsidRPr="000D1B74">
        <w:rPr>
          <w:rFonts w:ascii="Times New Roman" w:eastAsia="Times New Roman" w:hAnsi="Times New Roman" w:cs="Times New Roman"/>
          <w:spacing w:val="74"/>
          <w:kern w:val="0"/>
          <w14:ligatures w14:val="none"/>
        </w:rPr>
        <w:t xml:space="preserve"> </w:t>
      </w:r>
      <w:r w:rsidRPr="000D1B74">
        <w:rPr>
          <w:rFonts w:ascii="Times New Roman" w:eastAsia="Times New Roman" w:hAnsi="Times New Roman" w:cs="Times New Roman"/>
          <w:kern w:val="0"/>
          <w14:ligatures w14:val="none"/>
        </w:rPr>
        <w:t>zarówno</w:t>
      </w:r>
      <w:r w:rsidRPr="000D1B74">
        <w:rPr>
          <w:rFonts w:ascii="Times New Roman" w:eastAsia="Times New Roman" w:hAnsi="Times New Roman" w:cs="Times New Roman"/>
          <w:spacing w:val="74"/>
          <w:kern w:val="0"/>
          <w14:ligatures w14:val="none"/>
        </w:rPr>
        <w:t xml:space="preserve"> </w:t>
      </w:r>
      <w:r w:rsidRPr="000D1B74">
        <w:rPr>
          <w:rFonts w:ascii="Times New Roman" w:eastAsia="Times New Roman" w:hAnsi="Times New Roman" w:cs="Times New Roman"/>
          <w:kern w:val="0"/>
          <w14:ligatures w14:val="none"/>
        </w:rPr>
        <w:t>w</w:t>
      </w:r>
      <w:r w:rsidRPr="000D1B74">
        <w:rPr>
          <w:rFonts w:ascii="Times New Roman" w:eastAsia="Times New Roman" w:hAnsi="Times New Roman" w:cs="Times New Roman"/>
          <w:spacing w:val="74"/>
          <w:kern w:val="0"/>
          <w14:ligatures w14:val="none"/>
        </w:rPr>
        <w:t xml:space="preserve"> </w:t>
      </w:r>
      <w:r w:rsidRPr="000D1B74">
        <w:rPr>
          <w:rFonts w:ascii="Times New Roman" w:eastAsia="Times New Roman" w:hAnsi="Times New Roman" w:cs="Times New Roman"/>
          <w:kern w:val="0"/>
          <w14:ligatures w14:val="none"/>
        </w:rPr>
        <w:t>Opisach</w:t>
      </w:r>
      <w:r w:rsidRPr="000D1B74">
        <w:rPr>
          <w:rFonts w:ascii="Times New Roman" w:eastAsia="Times New Roman" w:hAnsi="Times New Roman" w:cs="Times New Roman"/>
          <w:spacing w:val="74"/>
          <w:kern w:val="0"/>
          <w14:ligatures w14:val="none"/>
        </w:rPr>
        <w:t xml:space="preserve"> </w:t>
      </w:r>
      <w:r w:rsidRPr="000D1B74">
        <w:rPr>
          <w:rFonts w:ascii="Times New Roman" w:eastAsia="Times New Roman" w:hAnsi="Times New Roman" w:cs="Times New Roman"/>
          <w:kern w:val="0"/>
          <w14:ligatures w14:val="none"/>
        </w:rPr>
        <w:t>Technicznych,</w:t>
      </w:r>
      <w:r w:rsidRPr="000D1B74">
        <w:rPr>
          <w:rFonts w:ascii="Times New Roman" w:eastAsia="Times New Roman" w:hAnsi="Times New Roman" w:cs="Times New Roman"/>
          <w:spacing w:val="74"/>
          <w:kern w:val="0"/>
          <w14:ligatures w14:val="none"/>
        </w:rPr>
        <w:t xml:space="preserve"> </w:t>
      </w:r>
      <w:r w:rsidRPr="000D1B74">
        <w:rPr>
          <w:rFonts w:ascii="Times New Roman" w:eastAsia="Times New Roman" w:hAnsi="Times New Roman" w:cs="Times New Roman"/>
          <w:kern w:val="0"/>
          <w14:ligatures w14:val="none"/>
        </w:rPr>
        <w:t>jak</w:t>
      </w:r>
      <w:r w:rsidRPr="000D1B74">
        <w:rPr>
          <w:rFonts w:ascii="Times New Roman" w:eastAsia="Times New Roman" w:hAnsi="Times New Roman" w:cs="Times New Roman"/>
          <w:spacing w:val="74"/>
          <w:kern w:val="0"/>
          <w14:ligatures w14:val="none"/>
        </w:rPr>
        <w:t xml:space="preserve"> </w:t>
      </w:r>
      <w:r w:rsidRPr="000D1B74">
        <w:rPr>
          <w:rFonts w:ascii="Times New Roman" w:eastAsia="Times New Roman" w:hAnsi="Times New Roman" w:cs="Times New Roman"/>
          <w:kern w:val="0"/>
          <w14:ligatures w14:val="none"/>
        </w:rPr>
        <w:t>i</w:t>
      </w:r>
      <w:r w:rsidRPr="000D1B74">
        <w:rPr>
          <w:rFonts w:ascii="Times New Roman" w:eastAsia="Times New Roman" w:hAnsi="Times New Roman" w:cs="Times New Roman"/>
          <w:spacing w:val="75"/>
          <w:kern w:val="0"/>
          <w14:ligatures w14:val="none"/>
        </w:rPr>
        <w:t xml:space="preserve"> </w:t>
      </w:r>
      <w:r w:rsidRPr="000D1B74">
        <w:rPr>
          <w:rFonts w:ascii="Times New Roman" w:eastAsia="Times New Roman" w:hAnsi="Times New Roman" w:cs="Times New Roman"/>
          <w:kern w:val="0"/>
          <w14:ligatures w14:val="none"/>
        </w:rPr>
        <w:t>na dokumentacji rysunkowej brak jest w/w elementów.</w:t>
      </w:r>
    </w:p>
    <w:p w14:paraId="674A695D" w14:textId="7E822ED5" w:rsidR="000D1B74" w:rsidRPr="00A76D65" w:rsidRDefault="00A76D65" w:rsidP="000D1B74">
      <w:pPr>
        <w:widowControl w:val="0"/>
        <w:autoSpaceDE w:val="0"/>
        <w:autoSpaceDN w:val="0"/>
        <w:spacing w:after="0" w:line="276" w:lineRule="auto"/>
        <w:ind w:left="709" w:hanging="348"/>
        <w:rPr>
          <w:rFonts w:ascii="Times New Roman" w:eastAsia="Times New Roman" w:hAnsi="Times New Roman" w:cs="Times New Roman"/>
          <w:b/>
          <w:bCs/>
          <w:i/>
          <w:iCs/>
          <w:kern w:val="0"/>
          <w14:ligatures w14:val="none"/>
        </w:rPr>
      </w:pPr>
      <w:r w:rsidRPr="00A76D65">
        <w:rPr>
          <w:rFonts w:ascii="Times New Roman" w:eastAsia="Times New Roman" w:hAnsi="Times New Roman" w:cs="Times New Roman"/>
          <w:b/>
          <w:bCs/>
          <w:i/>
          <w:iCs/>
          <w:kern w:val="0"/>
          <w14:ligatures w14:val="none"/>
        </w:rPr>
        <w:t xml:space="preserve">Odpowiedź: </w:t>
      </w:r>
      <w:r w:rsidR="000D1B74" w:rsidRPr="00A76D65">
        <w:rPr>
          <w:rFonts w:ascii="Times New Roman" w:eastAsia="Times New Roman" w:hAnsi="Times New Roman" w:cs="Times New Roman"/>
          <w:b/>
          <w:bCs/>
          <w:i/>
          <w:iCs/>
          <w:kern w:val="0"/>
          <w14:ligatures w14:val="none"/>
        </w:rPr>
        <w:t xml:space="preserve">Nie uwzględniać </w:t>
      </w:r>
    </w:p>
    <w:p w14:paraId="2CB90AA6" w14:textId="77777777" w:rsidR="000D1B74" w:rsidRPr="000D1B74" w:rsidRDefault="000D1B74" w:rsidP="00D15D8A">
      <w:pPr>
        <w:widowControl w:val="0"/>
        <w:numPr>
          <w:ilvl w:val="0"/>
          <w:numId w:val="17"/>
        </w:numPr>
        <w:tabs>
          <w:tab w:val="left" w:pos="709"/>
        </w:tabs>
        <w:autoSpaceDE w:val="0"/>
        <w:autoSpaceDN w:val="0"/>
        <w:spacing w:after="0" w:line="276" w:lineRule="auto"/>
        <w:ind w:right="141"/>
        <w:jc w:val="both"/>
      </w:pPr>
      <w:r w:rsidRPr="000D1B74">
        <w:t>W</w:t>
      </w:r>
      <w:r w:rsidRPr="000D1B74">
        <w:rPr>
          <w:spacing w:val="80"/>
        </w:rPr>
        <w:t xml:space="preserve"> </w:t>
      </w:r>
      <w:r w:rsidRPr="000D1B74">
        <w:t>nawiązaniu</w:t>
      </w:r>
      <w:r w:rsidRPr="000D1B74">
        <w:rPr>
          <w:spacing w:val="80"/>
        </w:rPr>
        <w:t xml:space="preserve"> </w:t>
      </w:r>
      <w:r w:rsidRPr="000D1B74">
        <w:t>do</w:t>
      </w:r>
      <w:r w:rsidRPr="000D1B74">
        <w:rPr>
          <w:spacing w:val="80"/>
        </w:rPr>
        <w:t xml:space="preserve"> </w:t>
      </w:r>
      <w:r w:rsidRPr="000D1B74">
        <w:t>pytania</w:t>
      </w:r>
      <w:r w:rsidRPr="000D1B74">
        <w:rPr>
          <w:spacing w:val="80"/>
        </w:rPr>
        <w:t xml:space="preserve"> </w:t>
      </w:r>
      <w:r w:rsidRPr="000D1B74">
        <w:t>powyżej</w:t>
      </w:r>
      <w:r w:rsidRPr="000D1B74">
        <w:rPr>
          <w:spacing w:val="80"/>
        </w:rPr>
        <w:t xml:space="preserve"> </w:t>
      </w:r>
      <w:r w:rsidRPr="000D1B74">
        <w:t>–</w:t>
      </w:r>
      <w:r w:rsidRPr="000D1B74">
        <w:rPr>
          <w:spacing w:val="80"/>
        </w:rPr>
        <w:t xml:space="preserve"> </w:t>
      </w:r>
      <w:r w:rsidRPr="000D1B74">
        <w:t>w</w:t>
      </w:r>
      <w:r w:rsidRPr="000D1B74">
        <w:rPr>
          <w:spacing w:val="80"/>
        </w:rPr>
        <w:t xml:space="preserve"> </w:t>
      </w:r>
      <w:r w:rsidRPr="000D1B74">
        <w:t>przypadku</w:t>
      </w:r>
      <w:r w:rsidRPr="000D1B74">
        <w:rPr>
          <w:spacing w:val="80"/>
        </w:rPr>
        <w:t xml:space="preserve"> </w:t>
      </w:r>
      <w:r w:rsidRPr="000D1B74">
        <w:t>konieczności</w:t>
      </w:r>
      <w:r w:rsidRPr="000D1B74">
        <w:rPr>
          <w:spacing w:val="80"/>
        </w:rPr>
        <w:t xml:space="preserve"> </w:t>
      </w:r>
      <w:r w:rsidRPr="000D1B74">
        <w:t>uwzględnienia w</w:t>
      </w:r>
      <w:r w:rsidRPr="000D1B74">
        <w:rPr>
          <w:spacing w:val="57"/>
        </w:rPr>
        <w:t xml:space="preserve"> </w:t>
      </w:r>
      <w:r w:rsidRPr="000D1B74">
        <w:t>wycenie</w:t>
      </w:r>
      <w:r w:rsidRPr="000D1B74">
        <w:rPr>
          <w:spacing w:val="80"/>
          <w:w w:val="150"/>
        </w:rPr>
        <w:t xml:space="preserve">  </w:t>
      </w:r>
      <w:r w:rsidRPr="000D1B74">
        <w:t>dostawy</w:t>
      </w:r>
      <w:r w:rsidRPr="000D1B74">
        <w:rPr>
          <w:spacing w:val="63"/>
        </w:rPr>
        <w:t xml:space="preserve">   </w:t>
      </w:r>
      <w:r w:rsidRPr="000D1B74">
        <w:t>i</w:t>
      </w:r>
      <w:r w:rsidRPr="000D1B74">
        <w:rPr>
          <w:spacing w:val="80"/>
          <w:w w:val="150"/>
        </w:rPr>
        <w:t xml:space="preserve">  </w:t>
      </w:r>
      <w:r w:rsidRPr="000D1B74">
        <w:t>montażu</w:t>
      </w:r>
      <w:r w:rsidRPr="000D1B74">
        <w:rPr>
          <w:spacing w:val="80"/>
          <w:w w:val="150"/>
        </w:rPr>
        <w:t xml:space="preserve">  </w:t>
      </w:r>
      <w:r w:rsidRPr="000D1B74">
        <w:t>wyposażenia</w:t>
      </w:r>
      <w:r w:rsidRPr="000D1B74">
        <w:rPr>
          <w:spacing w:val="80"/>
          <w:w w:val="150"/>
        </w:rPr>
        <w:t xml:space="preserve">  </w:t>
      </w:r>
      <w:r w:rsidRPr="000D1B74">
        <w:t>ułatwiającego</w:t>
      </w:r>
      <w:r w:rsidRPr="000D1B74">
        <w:rPr>
          <w:spacing w:val="80"/>
          <w:w w:val="150"/>
        </w:rPr>
        <w:t xml:space="preserve">  </w:t>
      </w:r>
      <w:r w:rsidRPr="000D1B74">
        <w:t>osobom</w:t>
      </w:r>
      <w:r w:rsidRPr="000D1B74">
        <w:rPr>
          <w:spacing w:val="80"/>
        </w:rPr>
        <w:t xml:space="preserve"> </w:t>
      </w:r>
      <w:r w:rsidRPr="000D1B74">
        <w:t>z</w:t>
      </w:r>
      <w:r w:rsidRPr="000D1B74">
        <w:rPr>
          <w:spacing w:val="-4"/>
        </w:rPr>
        <w:t xml:space="preserve"> </w:t>
      </w:r>
      <w:r w:rsidRPr="000D1B74">
        <w:t>niepełnosprawnościami orientację przestrzenną, a co za tym idzie poruszanie się po projektowanym budynku – prosimy o uzupełnienie dokumentacji projektowej stanowiącej OPZ o:</w:t>
      </w:r>
    </w:p>
    <w:p w14:paraId="51DA516E" w14:textId="77777777" w:rsidR="000D1B74" w:rsidRPr="000D1B74" w:rsidRDefault="000D1B74" w:rsidP="00D15D8A">
      <w:pPr>
        <w:widowControl w:val="0"/>
        <w:numPr>
          <w:ilvl w:val="1"/>
          <w:numId w:val="17"/>
        </w:numPr>
        <w:tabs>
          <w:tab w:val="left" w:pos="1418"/>
          <w:tab w:val="left" w:pos="1429"/>
        </w:tabs>
        <w:autoSpaceDE w:val="0"/>
        <w:autoSpaceDN w:val="0"/>
        <w:spacing w:after="0"/>
        <w:ind w:right="144"/>
        <w:jc w:val="both"/>
      </w:pPr>
      <w:r w:rsidRPr="000D1B74">
        <w:t>rewizję dokumentacji projektowej stanowiącej OPZ uwzględniającą konieczność wykonania w/w elementów,</w:t>
      </w:r>
    </w:p>
    <w:p w14:paraId="3F72BB9B" w14:textId="77777777" w:rsidR="000D1B74" w:rsidRPr="000D1B74" w:rsidRDefault="000D1B74" w:rsidP="00D15D8A">
      <w:pPr>
        <w:widowControl w:val="0"/>
        <w:numPr>
          <w:ilvl w:val="1"/>
          <w:numId w:val="17"/>
        </w:numPr>
        <w:tabs>
          <w:tab w:val="left" w:pos="1418"/>
          <w:tab w:val="left" w:pos="1429"/>
        </w:tabs>
        <w:autoSpaceDE w:val="0"/>
        <w:autoSpaceDN w:val="0"/>
        <w:spacing w:after="0" w:line="276" w:lineRule="auto"/>
        <w:ind w:right="139"/>
        <w:jc w:val="both"/>
      </w:pPr>
      <w:r w:rsidRPr="000D1B74">
        <w:t xml:space="preserve">specyfikację materiałową (tj. wymagane przez Zamawiającego minimalne parametry techniczne, użytkowe i funkcjonalne) </w:t>
      </w:r>
      <w:r w:rsidRPr="000D1B74">
        <w:rPr>
          <w:u w:val="single"/>
        </w:rPr>
        <w:t>wszystkich</w:t>
      </w:r>
      <w:r w:rsidRPr="000D1B74">
        <w:t xml:space="preserve"> elementów wyposażenia ułatwiających osobom z niepełnosprawnościami orientację przestrzenną, a co za tym idzie poruszanie się po projektowanym budynku, których dostawę i montaż należy uwzględnić w ofercie,</w:t>
      </w:r>
    </w:p>
    <w:p w14:paraId="2F941090" w14:textId="77777777" w:rsidR="000D1B74" w:rsidRPr="000D1B74" w:rsidRDefault="000D1B74" w:rsidP="00D15D8A">
      <w:pPr>
        <w:widowControl w:val="0"/>
        <w:numPr>
          <w:ilvl w:val="1"/>
          <w:numId w:val="17"/>
        </w:numPr>
        <w:tabs>
          <w:tab w:val="left" w:pos="1418"/>
          <w:tab w:val="left" w:pos="1429"/>
        </w:tabs>
        <w:autoSpaceDE w:val="0"/>
        <w:autoSpaceDN w:val="0"/>
        <w:spacing w:after="0" w:line="276" w:lineRule="auto"/>
        <w:ind w:right="139"/>
        <w:jc w:val="both"/>
      </w:pPr>
      <w:r w:rsidRPr="000D1B74">
        <w:t xml:space="preserve">schematy montażowe </w:t>
      </w:r>
      <w:r w:rsidRPr="000D1B74">
        <w:rPr>
          <w:u w:val="single"/>
        </w:rPr>
        <w:t>wszystkich</w:t>
      </w:r>
      <w:r w:rsidRPr="000D1B74">
        <w:t xml:space="preserve"> elementów wyposażenia ułatwiających osobom z niepełnosprawnościami orientację przestrzenną, a co za tym idzie poruszanie się po projektowanym budynku, których dostawę i montaż należy uwzględnić w </w:t>
      </w:r>
      <w:r w:rsidRPr="000D1B74">
        <w:lastRenderedPageBreak/>
        <w:t>ofercie,</w:t>
      </w:r>
    </w:p>
    <w:p w14:paraId="5E4C2353" w14:textId="77777777" w:rsidR="000D1B74" w:rsidRPr="000D1B74" w:rsidRDefault="000D1B74" w:rsidP="000D1B74">
      <w:pPr>
        <w:spacing w:line="276" w:lineRule="auto"/>
        <w:ind w:left="720"/>
        <w:contextualSpacing/>
        <w:sectPr w:rsidR="000D1B74" w:rsidRPr="000D1B74" w:rsidSect="000D1B74">
          <w:pgSz w:w="11910" w:h="16840"/>
          <w:pgMar w:top="1780" w:right="1275" w:bottom="1620" w:left="1417" w:header="818" w:footer="1423" w:gutter="0"/>
          <w:cols w:space="708"/>
        </w:sectPr>
      </w:pPr>
    </w:p>
    <w:p w14:paraId="29F41E24" w14:textId="77D4F114" w:rsidR="000D1B74" w:rsidRPr="00A76D65" w:rsidRDefault="000D1B74" w:rsidP="00D15D8A">
      <w:pPr>
        <w:widowControl w:val="0"/>
        <w:numPr>
          <w:ilvl w:val="1"/>
          <w:numId w:val="17"/>
        </w:numPr>
        <w:tabs>
          <w:tab w:val="left" w:pos="1418"/>
          <w:tab w:val="left" w:pos="1429"/>
        </w:tabs>
        <w:autoSpaceDE w:val="0"/>
        <w:autoSpaceDN w:val="0"/>
        <w:spacing w:before="80" w:after="0" w:line="276" w:lineRule="auto"/>
        <w:ind w:right="138"/>
        <w:jc w:val="both"/>
      </w:pPr>
      <w:r w:rsidRPr="000D1B74">
        <w:lastRenderedPageBreak/>
        <w:t>projekt identyfikacji wizualnej lub wykaz ilościowy wraz z określeniem lokalizacji</w:t>
      </w:r>
      <w:r w:rsidRPr="000D1B74">
        <w:rPr>
          <w:spacing w:val="-6"/>
        </w:rPr>
        <w:t xml:space="preserve"> </w:t>
      </w:r>
      <w:r w:rsidRPr="000D1B74">
        <w:t>montażu</w:t>
      </w:r>
      <w:r w:rsidRPr="000D1B74">
        <w:rPr>
          <w:spacing w:val="-4"/>
        </w:rPr>
        <w:t xml:space="preserve"> </w:t>
      </w:r>
      <w:r w:rsidRPr="000D1B74">
        <w:t>wszystkich</w:t>
      </w:r>
      <w:r w:rsidRPr="000D1B74">
        <w:rPr>
          <w:spacing w:val="-6"/>
        </w:rPr>
        <w:t xml:space="preserve"> </w:t>
      </w:r>
      <w:r w:rsidRPr="000D1B74">
        <w:t>elementów</w:t>
      </w:r>
      <w:r w:rsidRPr="000D1B74">
        <w:rPr>
          <w:spacing w:val="-6"/>
        </w:rPr>
        <w:t xml:space="preserve"> </w:t>
      </w:r>
      <w:r w:rsidRPr="000D1B74">
        <w:t>wyposażenia</w:t>
      </w:r>
      <w:r w:rsidRPr="000D1B74">
        <w:rPr>
          <w:spacing w:val="-2"/>
        </w:rPr>
        <w:t xml:space="preserve"> </w:t>
      </w:r>
      <w:r w:rsidRPr="000D1B74">
        <w:t>ułatwiających</w:t>
      </w:r>
      <w:r w:rsidRPr="000D1B74">
        <w:rPr>
          <w:spacing w:val="-6"/>
        </w:rPr>
        <w:t xml:space="preserve"> </w:t>
      </w:r>
      <w:r w:rsidRPr="000D1B74">
        <w:t xml:space="preserve">osobom z niepełnosprawnościami orientację przestrzenną, a co za tym idzie poruszanie się po projektowanym budynku, których dostawę i montaż należy uwzględnić w ofercie.  </w:t>
      </w:r>
    </w:p>
    <w:p w14:paraId="6DA08E98" w14:textId="77777777" w:rsidR="00A76D65" w:rsidRDefault="00A76D65" w:rsidP="00A76D65">
      <w:pPr>
        <w:pStyle w:val="Akapitzlist"/>
      </w:pPr>
    </w:p>
    <w:p w14:paraId="670CB59F" w14:textId="74126B9C" w:rsidR="00A76D65" w:rsidRPr="00A76D65" w:rsidRDefault="00A76D65" w:rsidP="00A76D65">
      <w:pPr>
        <w:widowControl w:val="0"/>
        <w:tabs>
          <w:tab w:val="left" w:pos="1418"/>
          <w:tab w:val="left" w:pos="1429"/>
        </w:tabs>
        <w:autoSpaceDE w:val="0"/>
        <w:autoSpaceDN w:val="0"/>
        <w:spacing w:before="80" w:after="0" w:line="276" w:lineRule="auto"/>
        <w:ind w:left="1140" w:right="138"/>
        <w:jc w:val="both"/>
        <w:rPr>
          <w:b/>
          <w:bCs/>
          <w:i/>
          <w:iCs/>
        </w:rPr>
      </w:pPr>
      <w:r w:rsidRPr="00A76D65">
        <w:rPr>
          <w:b/>
          <w:bCs/>
          <w:i/>
          <w:iCs/>
        </w:rPr>
        <w:t>Odpowiedź: Jak wyżej</w:t>
      </w:r>
    </w:p>
    <w:p w14:paraId="15350FA4" w14:textId="77777777" w:rsidR="000D1B74" w:rsidRPr="000D1B74" w:rsidRDefault="000D1B74" w:rsidP="00D15D8A">
      <w:pPr>
        <w:widowControl w:val="0"/>
        <w:numPr>
          <w:ilvl w:val="0"/>
          <w:numId w:val="17"/>
        </w:numPr>
        <w:tabs>
          <w:tab w:val="left" w:pos="709"/>
        </w:tabs>
        <w:autoSpaceDE w:val="0"/>
        <w:autoSpaceDN w:val="0"/>
        <w:spacing w:after="0" w:line="276" w:lineRule="auto"/>
        <w:ind w:right="147"/>
        <w:jc w:val="both"/>
      </w:pPr>
      <w:r w:rsidRPr="000D1B74">
        <w:t>Prosimy o potwierdzenie, że w wycenie należy uwzględnić dostawę i montaż wycieraczek zewnętrznych.</w:t>
      </w:r>
    </w:p>
    <w:p w14:paraId="2FA5C1C6" w14:textId="006642EC" w:rsidR="000D1B74" w:rsidRPr="00A76D65" w:rsidRDefault="00A76D65" w:rsidP="000D1B74">
      <w:pPr>
        <w:widowControl w:val="0"/>
        <w:tabs>
          <w:tab w:val="left" w:pos="709"/>
        </w:tabs>
        <w:autoSpaceDE w:val="0"/>
        <w:autoSpaceDN w:val="0"/>
        <w:spacing w:after="0" w:line="276" w:lineRule="auto"/>
        <w:ind w:left="720" w:right="147"/>
        <w:jc w:val="both"/>
        <w:rPr>
          <w:b/>
          <w:bCs/>
          <w:i/>
          <w:iCs/>
        </w:rPr>
      </w:pPr>
      <w:r w:rsidRPr="00A76D65">
        <w:rPr>
          <w:b/>
          <w:bCs/>
          <w:i/>
          <w:iCs/>
        </w:rPr>
        <w:t xml:space="preserve">Odpowiedź: </w:t>
      </w:r>
      <w:r w:rsidR="000D1B74" w:rsidRPr="00A76D65">
        <w:rPr>
          <w:b/>
          <w:bCs/>
          <w:i/>
          <w:iCs/>
        </w:rPr>
        <w:t xml:space="preserve">Nie uwzględniać </w:t>
      </w:r>
    </w:p>
    <w:p w14:paraId="05078F71" w14:textId="77777777" w:rsidR="000D1B74" w:rsidRPr="000D1B74" w:rsidRDefault="000D1B74" w:rsidP="00D15D8A">
      <w:pPr>
        <w:widowControl w:val="0"/>
        <w:numPr>
          <w:ilvl w:val="0"/>
          <w:numId w:val="17"/>
        </w:numPr>
        <w:tabs>
          <w:tab w:val="left" w:pos="709"/>
        </w:tabs>
        <w:autoSpaceDE w:val="0"/>
        <w:autoSpaceDN w:val="0"/>
        <w:spacing w:after="0" w:line="276" w:lineRule="auto"/>
        <w:ind w:right="140"/>
        <w:jc w:val="both"/>
      </w:pPr>
      <w:r w:rsidRPr="000D1B74">
        <w:t>W nawiązaniu do pytania powyżej – prosimy o uzupełnienie dokumentacji</w:t>
      </w:r>
      <w:r w:rsidRPr="000D1B74">
        <w:rPr>
          <w:spacing w:val="40"/>
        </w:rPr>
        <w:t xml:space="preserve"> </w:t>
      </w:r>
      <w:r w:rsidRPr="000D1B74">
        <w:t>projektowej stanowiącej OPZ o:</w:t>
      </w:r>
    </w:p>
    <w:p w14:paraId="0E16929C" w14:textId="77777777" w:rsidR="000D1B74" w:rsidRPr="000D1B74" w:rsidRDefault="000D1B74" w:rsidP="00D15D8A">
      <w:pPr>
        <w:widowControl w:val="0"/>
        <w:numPr>
          <w:ilvl w:val="1"/>
          <w:numId w:val="17"/>
        </w:numPr>
        <w:tabs>
          <w:tab w:val="left" w:pos="1418"/>
          <w:tab w:val="left" w:pos="1429"/>
        </w:tabs>
        <w:autoSpaceDE w:val="0"/>
        <w:autoSpaceDN w:val="0"/>
        <w:spacing w:after="0" w:line="276" w:lineRule="auto"/>
        <w:ind w:right="139"/>
        <w:jc w:val="both"/>
      </w:pPr>
      <w:r w:rsidRPr="000D1B74">
        <w:t xml:space="preserve">wykaz ilościowy wraz z określeniem lokalizacji montażu wycieraczek zewnętrznych – brak oznaczenia tych elementów na rzutach projektowanego </w:t>
      </w:r>
      <w:r w:rsidRPr="000D1B74">
        <w:rPr>
          <w:spacing w:val="-2"/>
        </w:rPr>
        <w:t>budynku,</w:t>
      </w:r>
    </w:p>
    <w:p w14:paraId="130312C3" w14:textId="77777777" w:rsidR="000D1B74" w:rsidRPr="000D1B74" w:rsidRDefault="000D1B74" w:rsidP="00D15D8A">
      <w:pPr>
        <w:widowControl w:val="0"/>
        <w:numPr>
          <w:ilvl w:val="1"/>
          <w:numId w:val="17"/>
        </w:numPr>
        <w:tabs>
          <w:tab w:val="left" w:pos="1418"/>
          <w:tab w:val="left" w:pos="1429"/>
        </w:tabs>
        <w:autoSpaceDE w:val="0"/>
        <w:autoSpaceDN w:val="0"/>
        <w:spacing w:after="0" w:line="276" w:lineRule="auto"/>
        <w:ind w:right="138"/>
        <w:jc w:val="both"/>
      </w:pPr>
      <w:r w:rsidRPr="000D1B74">
        <w:t xml:space="preserve">specyfikację materiałową (tj. wymagane przez Zamawiającego minimalne parametry techniczne, użytkowe i funkcjonalne) wycieraczek zewnętrznych – dane zawarte w Opisie Technicznym do PT, tj. </w:t>
      </w:r>
      <w:r w:rsidRPr="000D1B74">
        <w:rPr>
          <w:i/>
        </w:rPr>
        <w:t xml:space="preserve">„stalowe cynkowane, systemowe np. firmy </w:t>
      </w:r>
      <w:proofErr w:type="spellStart"/>
      <w:r w:rsidRPr="000D1B74">
        <w:rPr>
          <w:i/>
        </w:rPr>
        <w:t>Topmat</w:t>
      </w:r>
      <w:proofErr w:type="spellEnd"/>
      <w:r w:rsidRPr="000D1B74">
        <w:rPr>
          <w:i/>
        </w:rPr>
        <w:t xml:space="preserve"> lub równoważne” </w:t>
      </w:r>
      <w:r w:rsidRPr="000D1B74">
        <w:t>są niewystarczające do sporządzenia rzetelnej oferty.</w:t>
      </w:r>
    </w:p>
    <w:p w14:paraId="6AB35FCE" w14:textId="77777777" w:rsidR="00A76D65" w:rsidRPr="00A76D65" w:rsidRDefault="00A76D65" w:rsidP="00A76D65">
      <w:pPr>
        <w:widowControl w:val="0"/>
        <w:tabs>
          <w:tab w:val="left" w:pos="709"/>
        </w:tabs>
        <w:autoSpaceDE w:val="0"/>
        <w:autoSpaceDN w:val="0"/>
        <w:spacing w:after="0" w:line="276" w:lineRule="auto"/>
        <w:ind w:left="720" w:right="147"/>
        <w:jc w:val="both"/>
        <w:rPr>
          <w:b/>
          <w:bCs/>
          <w:i/>
          <w:iCs/>
        </w:rPr>
      </w:pPr>
      <w:r w:rsidRPr="00A76D65">
        <w:rPr>
          <w:b/>
          <w:bCs/>
          <w:i/>
          <w:iCs/>
        </w:rPr>
        <w:t xml:space="preserve">Odpowiedź: Nie uwzględniać </w:t>
      </w:r>
    </w:p>
    <w:p w14:paraId="77F37D22" w14:textId="574C8699" w:rsidR="000D1B74" w:rsidRPr="000D1B74" w:rsidRDefault="000D1B74" w:rsidP="000D1B74">
      <w:pPr>
        <w:widowControl w:val="0"/>
        <w:tabs>
          <w:tab w:val="left" w:pos="1418"/>
          <w:tab w:val="left" w:pos="1429"/>
        </w:tabs>
        <w:autoSpaceDE w:val="0"/>
        <w:autoSpaceDN w:val="0"/>
        <w:spacing w:after="0" w:line="276" w:lineRule="auto"/>
        <w:ind w:left="1080" w:right="138"/>
        <w:jc w:val="both"/>
        <w:rPr>
          <w:color w:val="EE0000"/>
        </w:rPr>
      </w:pPr>
    </w:p>
    <w:p w14:paraId="53146754" w14:textId="77777777" w:rsidR="000D1B74" w:rsidRPr="000D1B74" w:rsidRDefault="000D1B74" w:rsidP="00D15D8A">
      <w:pPr>
        <w:widowControl w:val="0"/>
        <w:numPr>
          <w:ilvl w:val="0"/>
          <w:numId w:val="17"/>
        </w:numPr>
        <w:tabs>
          <w:tab w:val="left" w:pos="709"/>
        </w:tabs>
        <w:autoSpaceDE w:val="0"/>
        <w:autoSpaceDN w:val="0"/>
        <w:spacing w:after="0" w:line="276" w:lineRule="auto"/>
        <w:ind w:right="142"/>
        <w:jc w:val="both"/>
      </w:pPr>
      <w:r w:rsidRPr="000D1B74">
        <w:t>Prosimy o potwierdzenie, że w wycenie należy uwzględnić dostawę i montaż wycieraczek wewnętrznych.</w:t>
      </w:r>
    </w:p>
    <w:p w14:paraId="626C07C8" w14:textId="77777777" w:rsidR="00A76D65" w:rsidRPr="00A76D65" w:rsidRDefault="00A76D65" w:rsidP="00A76D65">
      <w:pPr>
        <w:widowControl w:val="0"/>
        <w:tabs>
          <w:tab w:val="left" w:pos="709"/>
        </w:tabs>
        <w:autoSpaceDE w:val="0"/>
        <w:autoSpaceDN w:val="0"/>
        <w:spacing w:after="0" w:line="276" w:lineRule="auto"/>
        <w:ind w:left="720" w:right="147"/>
        <w:jc w:val="both"/>
        <w:rPr>
          <w:b/>
          <w:bCs/>
          <w:i/>
          <w:iCs/>
        </w:rPr>
      </w:pPr>
      <w:r w:rsidRPr="00A76D65">
        <w:rPr>
          <w:b/>
          <w:bCs/>
          <w:i/>
          <w:iCs/>
        </w:rPr>
        <w:t xml:space="preserve">Odpowiedź: Nie uwzględniać </w:t>
      </w:r>
    </w:p>
    <w:p w14:paraId="5F443581" w14:textId="77777777" w:rsidR="000D1B74" w:rsidRPr="000D1B74" w:rsidRDefault="000D1B74" w:rsidP="00D15D8A">
      <w:pPr>
        <w:widowControl w:val="0"/>
        <w:numPr>
          <w:ilvl w:val="0"/>
          <w:numId w:val="17"/>
        </w:numPr>
        <w:tabs>
          <w:tab w:val="left" w:pos="709"/>
        </w:tabs>
        <w:autoSpaceDE w:val="0"/>
        <w:autoSpaceDN w:val="0"/>
        <w:spacing w:after="0" w:line="276" w:lineRule="auto"/>
        <w:ind w:right="141"/>
        <w:jc w:val="both"/>
      </w:pPr>
      <w:r w:rsidRPr="000D1B74">
        <w:t>W nawiązaniu do pytania powyżej – prosimy o uzupełnienie dokumentacji</w:t>
      </w:r>
      <w:r w:rsidRPr="000D1B74">
        <w:rPr>
          <w:spacing w:val="40"/>
        </w:rPr>
        <w:t xml:space="preserve"> </w:t>
      </w:r>
      <w:r w:rsidRPr="000D1B74">
        <w:t>projektowej stanowiącej OPZ o:</w:t>
      </w:r>
    </w:p>
    <w:p w14:paraId="56C5764C" w14:textId="77777777" w:rsidR="000D1B74" w:rsidRPr="000D1B74" w:rsidRDefault="000D1B74" w:rsidP="00D15D8A">
      <w:pPr>
        <w:widowControl w:val="0"/>
        <w:numPr>
          <w:ilvl w:val="1"/>
          <w:numId w:val="17"/>
        </w:numPr>
        <w:tabs>
          <w:tab w:val="left" w:pos="1418"/>
          <w:tab w:val="left" w:pos="1429"/>
        </w:tabs>
        <w:autoSpaceDE w:val="0"/>
        <w:autoSpaceDN w:val="0"/>
        <w:spacing w:after="0" w:line="276" w:lineRule="auto"/>
        <w:ind w:right="139"/>
        <w:jc w:val="both"/>
      </w:pPr>
      <w:r w:rsidRPr="000D1B74">
        <w:t xml:space="preserve">wykaz ilościowy wraz z określeniem lokalizacji montażu wycieraczek wewnętrznych – brak oznaczenia tych elementów na rzutach projektowanego </w:t>
      </w:r>
      <w:r w:rsidRPr="000D1B74">
        <w:rPr>
          <w:spacing w:val="-2"/>
        </w:rPr>
        <w:t>budynku,</w:t>
      </w:r>
    </w:p>
    <w:p w14:paraId="705812AE" w14:textId="77777777" w:rsidR="000D1B74" w:rsidRPr="000D1B74" w:rsidRDefault="000D1B74" w:rsidP="00D15D8A">
      <w:pPr>
        <w:widowControl w:val="0"/>
        <w:numPr>
          <w:ilvl w:val="1"/>
          <w:numId w:val="17"/>
        </w:numPr>
        <w:tabs>
          <w:tab w:val="left" w:pos="1418"/>
          <w:tab w:val="left" w:pos="1429"/>
        </w:tabs>
        <w:autoSpaceDE w:val="0"/>
        <w:autoSpaceDN w:val="0"/>
        <w:spacing w:after="0" w:line="276" w:lineRule="auto"/>
        <w:ind w:right="138"/>
        <w:jc w:val="both"/>
      </w:pPr>
      <w:r w:rsidRPr="000D1B74">
        <w:t xml:space="preserve">specyfikację materiałową (tj. wymagane przez Zamawiającego minimalne parametry techniczne, użytkowe i funkcjonalne) wycieraczek wewnętrznych – dane zawarte w Opisie Technicznym do PT, tj. </w:t>
      </w:r>
      <w:r w:rsidRPr="000D1B74">
        <w:rPr>
          <w:i/>
        </w:rPr>
        <w:t xml:space="preserve">„stalowe cynkowane, systemowe np. firmy </w:t>
      </w:r>
      <w:proofErr w:type="spellStart"/>
      <w:r w:rsidRPr="000D1B74">
        <w:rPr>
          <w:i/>
        </w:rPr>
        <w:t>Topmat</w:t>
      </w:r>
      <w:proofErr w:type="spellEnd"/>
      <w:r w:rsidRPr="000D1B74">
        <w:rPr>
          <w:i/>
        </w:rPr>
        <w:t xml:space="preserve"> lub równoważne” </w:t>
      </w:r>
      <w:r w:rsidRPr="000D1B74">
        <w:t>są niewystarczające do sporządzenia rzetelnej oferty.</w:t>
      </w:r>
    </w:p>
    <w:p w14:paraId="7DD18B94" w14:textId="2288A48D" w:rsidR="000D1B74" w:rsidRPr="00A76D65" w:rsidRDefault="00A76D65" w:rsidP="00A76D65">
      <w:pPr>
        <w:widowControl w:val="0"/>
        <w:tabs>
          <w:tab w:val="left" w:pos="1418"/>
          <w:tab w:val="left" w:pos="1429"/>
        </w:tabs>
        <w:autoSpaceDE w:val="0"/>
        <w:autoSpaceDN w:val="0"/>
        <w:spacing w:after="0" w:line="276" w:lineRule="auto"/>
        <w:ind w:right="138"/>
        <w:jc w:val="both"/>
        <w:rPr>
          <w:b/>
          <w:bCs/>
          <w:i/>
          <w:iCs/>
        </w:rPr>
      </w:pPr>
      <w:r w:rsidRPr="00A76D65">
        <w:rPr>
          <w:b/>
          <w:bCs/>
          <w:i/>
          <w:iCs/>
        </w:rPr>
        <w:t xml:space="preserve">            Odpowiedź:  Jak wyżej</w:t>
      </w:r>
    </w:p>
    <w:p w14:paraId="6AE49C08" w14:textId="77777777" w:rsidR="000D1B74" w:rsidRPr="000D1B74" w:rsidRDefault="000D1B74" w:rsidP="00D15D8A">
      <w:pPr>
        <w:widowControl w:val="0"/>
        <w:numPr>
          <w:ilvl w:val="0"/>
          <w:numId w:val="17"/>
        </w:numPr>
        <w:tabs>
          <w:tab w:val="left" w:pos="708"/>
        </w:tabs>
        <w:autoSpaceDE w:val="0"/>
        <w:autoSpaceDN w:val="0"/>
        <w:spacing w:after="0" w:line="276" w:lineRule="exact"/>
        <w:jc w:val="both"/>
      </w:pPr>
      <w:r w:rsidRPr="000D1B74">
        <w:t>Prosimy</w:t>
      </w:r>
      <w:r w:rsidRPr="000D1B74">
        <w:rPr>
          <w:spacing w:val="62"/>
          <w:w w:val="150"/>
        </w:rPr>
        <w:t xml:space="preserve"> </w:t>
      </w:r>
      <w:r w:rsidRPr="000D1B74">
        <w:t>o</w:t>
      </w:r>
      <w:r w:rsidRPr="000D1B74">
        <w:rPr>
          <w:spacing w:val="62"/>
          <w:w w:val="150"/>
        </w:rPr>
        <w:t xml:space="preserve"> </w:t>
      </w:r>
      <w:r w:rsidRPr="000D1B74">
        <w:t>potwierdzenie,</w:t>
      </w:r>
      <w:r w:rsidRPr="000D1B74">
        <w:rPr>
          <w:spacing w:val="62"/>
          <w:w w:val="150"/>
        </w:rPr>
        <w:t xml:space="preserve"> </w:t>
      </w:r>
      <w:r w:rsidRPr="000D1B74">
        <w:t>że</w:t>
      </w:r>
      <w:r w:rsidRPr="000D1B74">
        <w:rPr>
          <w:spacing w:val="63"/>
          <w:w w:val="150"/>
        </w:rPr>
        <w:t xml:space="preserve"> </w:t>
      </w:r>
      <w:r w:rsidRPr="000D1B74">
        <w:t>w</w:t>
      </w:r>
      <w:r w:rsidRPr="000D1B74">
        <w:rPr>
          <w:spacing w:val="62"/>
          <w:w w:val="150"/>
        </w:rPr>
        <w:t xml:space="preserve"> </w:t>
      </w:r>
      <w:r w:rsidRPr="000D1B74">
        <w:t>wycenie</w:t>
      </w:r>
      <w:r w:rsidRPr="000D1B74">
        <w:rPr>
          <w:spacing w:val="64"/>
          <w:w w:val="150"/>
        </w:rPr>
        <w:t xml:space="preserve"> </w:t>
      </w:r>
      <w:r w:rsidRPr="000D1B74">
        <w:t>należy</w:t>
      </w:r>
      <w:r w:rsidRPr="000D1B74">
        <w:rPr>
          <w:spacing w:val="62"/>
          <w:w w:val="150"/>
        </w:rPr>
        <w:t xml:space="preserve"> </w:t>
      </w:r>
      <w:r w:rsidRPr="000D1B74">
        <w:t>uwzględnić</w:t>
      </w:r>
      <w:r w:rsidRPr="000D1B74">
        <w:rPr>
          <w:spacing w:val="62"/>
          <w:w w:val="150"/>
        </w:rPr>
        <w:t xml:space="preserve"> </w:t>
      </w:r>
      <w:r w:rsidRPr="000D1B74">
        <w:t>dostawę</w:t>
      </w:r>
      <w:r w:rsidRPr="000D1B74">
        <w:rPr>
          <w:spacing w:val="63"/>
          <w:w w:val="150"/>
        </w:rPr>
        <w:t xml:space="preserve"> </w:t>
      </w:r>
      <w:r w:rsidRPr="000D1B74">
        <w:t>i</w:t>
      </w:r>
      <w:r w:rsidRPr="000D1B74">
        <w:rPr>
          <w:spacing w:val="63"/>
          <w:w w:val="150"/>
        </w:rPr>
        <w:t xml:space="preserve"> </w:t>
      </w:r>
      <w:r w:rsidRPr="000D1B74">
        <w:rPr>
          <w:spacing w:val="-2"/>
        </w:rPr>
        <w:t>montaż</w:t>
      </w:r>
    </w:p>
    <w:p w14:paraId="5F42D511" w14:textId="77777777" w:rsidR="000D1B74" w:rsidRPr="000D1B74" w:rsidRDefault="000D1B74" w:rsidP="000D1B74">
      <w:pPr>
        <w:spacing w:before="42" w:line="276" w:lineRule="auto"/>
        <w:ind w:left="709" w:right="141"/>
        <w:jc w:val="both"/>
      </w:pPr>
      <w:r w:rsidRPr="000D1B74">
        <w:rPr>
          <w:i/>
        </w:rPr>
        <w:t xml:space="preserve">„drabinek wyłazowych z pochwytem – pałąkiem ponad połacią daszku” </w:t>
      </w:r>
      <w:r w:rsidRPr="000D1B74">
        <w:t>widocznych na rzucie dachu.</w:t>
      </w:r>
    </w:p>
    <w:p w14:paraId="21F4D840" w14:textId="73978E40" w:rsidR="000D1B74" w:rsidRPr="00A76D65" w:rsidRDefault="00A76D65" w:rsidP="000D1B74">
      <w:pPr>
        <w:spacing w:before="42" w:line="276" w:lineRule="auto"/>
        <w:ind w:left="709" w:right="141"/>
        <w:jc w:val="both"/>
        <w:rPr>
          <w:b/>
          <w:bCs/>
          <w:iCs/>
        </w:rPr>
      </w:pPr>
      <w:r w:rsidRPr="00A76D65">
        <w:rPr>
          <w:b/>
          <w:bCs/>
          <w:iCs/>
        </w:rPr>
        <w:t xml:space="preserve">Odpowiedź: </w:t>
      </w:r>
      <w:r w:rsidR="000D1B74" w:rsidRPr="00A76D65">
        <w:rPr>
          <w:b/>
          <w:bCs/>
          <w:iCs/>
        </w:rPr>
        <w:t xml:space="preserve">Uwzględnić 2 </w:t>
      </w:r>
      <w:proofErr w:type="spellStart"/>
      <w:r w:rsidR="000D1B74" w:rsidRPr="00A76D65">
        <w:rPr>
          <w:b/>
          <w:bCs/>
          <w:iCs/>
        </w:rPr>
        <w:t>szt</w:t>
      </w:r>
      <w:proofErr w:type="spellEnd"/>
    </w:p>
    <w:p w14:paraId="4918D861" w14:textId="77777777" w:rsidR="000D1B74" w:rsidRPr="000D1B74" w:rsidRDefault="000D1B74" w:rsidP="000D1B74">
      <w:pPr>
        <w:spacing w:before="42" w:line="276" w:lineRule="auto"/>
        <w:ind w:left="709" w:right="141"/>
        <w:jc w:val="both"/>
        <w:rPr>
          <w:color w:val="EE0000"/>
        </w:rPr>
      </w:pPr>
    </w:p>
    <w:p w14:paraId="5931E5DE" w14:textId="77777777" w:rsidR="000D1B74" w:rsidRPr="000D1B74" w:rsidRDefault="000D1B74" w:rsidP="00D15D8A">
      <w:pPr>
        <w:widowControl w:val="0"/>
        <w:numPr>
          <w:ilvl w:val="0"/>
          <w:numId w:val="17"/>
        </w:numPr>
        <w:tabs>
          <w:tab w:val="left" w:pos="709"/>
        </w:tabs>
        <w:autoSpaceDE w:val="0"/>
        <w:autoSpaceDN w:val="0"/>
        <w:spacing w:after="0" w:line="276" w:lineRule="auto"/>
        <w:ind w:right="141"/>
        <w:jc w:val="both"/>
      </w:pPr>
      <w:r w:rsidRPr="000D1B74">
        <w:lastRenderedPageBreak/>
        <w:t>W nawiązaniu do pytania powyżej – prosimy o uzupełnienie dokumentacji</w:t>
      </w:r>
      <w:r w:rsidRPr="000D1B74">
        <w:rPr>
          <w:spacing w:val="40"/>
        </w:rPr>
        <w:t xml:space="preserve"> </w:t>
      </w:r>
      <w:r w:rsidRPr="000D1B74">
        <w:t>projektowej stanowiącej OPZ o:</w:t>
      </w:r>
    </w:p>
    <w:p w14:paraId="6A4C4D50" w14:textId="77777777" w:rsidR="000D1B74" w:rsidRPr="000D1B74" w:rsidRDefault="000D1B74" w:rsidP="00D15D8A">
      <w:pPr>
        <w:widowControl w:val="0"/>
        <w:numPr>
          <w:ilvl w:val="1"/>
          <w:numId w:val="17"/>
        </w:numPr>
        <w:tabs>
          <w:tab w:val="left" w:pos="1418"/>
        </w:tabs>
        <w:autoSpaceDE w:val="0"/>
        <w:autoSpaceDN w:val="0"/>
        <w:spacing w:before="1" w:after="0" w:line="240" w:lineRule="auto"/>
        <w:jc w:val="both"/>
      </w:pPr>
      <w:r w:rsidRPr="000D1B74">
        <w:t>schematy</w:t>
      </w:r>
      <w:r w:rsidRPr="000D1B74">
        <w:rPr>
          <w:spacing w:val="-3"/>
        </w:rPr>
        <w:t xml:space="preserve"> </w:t>
      </w:r>
      <w:r w:rsidRPr="000D1B74">
        <w:t>projektowanych</w:t>
      </w:r>
      <w:r w:rsidRPr="000D1B74">
        <w:rPr>
          <w:spacing w:val="-3"/>
        </w:rPr>
        <w:t xml:space="preserve"> </w:t>
      </w:r>
      <w:r w:rsidRPr="000D1B74">
        <w:t>drabinek</w:t>
      </w:r>
      <w:r w:rsidRPr="000D1B74">
        <w:rPr>
          <w:spacing w:val="-2"/>
        </w:rPr>
        <w:t xml:space="preserve"> wyłazowych,</w:t>
      </w:r>
    </w:p>
    <w:p w14:paraId="0C3EE3D6" w14:textId="77777777" w:rsidR="000D1B74" w:rsidRPr="000D1B74" w:rsidRDefault="000D1B74" w:rsidP="00D15D8A">
      <w:pPr>
        <w:widowControl w:val="0"/>
        <w:numPr>
          <w:ilvl w:val="1"/>
          <w:numId w:val="17"/>
        </w:numPr>
        <w:tabs>
          <w:tab w:val="left" w:pos="1418"/>
        </w:tabs>
        <w:autoSpaceDE w:val="0"/>
        <w:autoSpaceDN w:val="0"/>
        <w:spacing w:before="41" w:after="0" w:line="240" w:lineRule="auto"/>
        <w:jc w:val="both"/>
      </w:pPr>
      <w:r w:rsidRPr="000D1B74">
        <w:t>schematy</w:t>
      </w:r>
      <w:r w:rsidRPr="000D1B74">
        <w:rPr>
          <w:spacing w:val="-4"/>
        </w:rPr>
        <w:t xml:space="preserve"> </w:t>
      </w:r>
      <w:r w:rsidRPr="000D1B74">
        <w:t>montażowe</w:t>
      </w:r>
      <w:r w:rsidRPr="000D1B74">
        <w:rPr>
          <w:spacing w:val="-2"/>
        </w:rPr>
        <w:t xml:space="preserve"> </w:t>
      </w:r>
      <w:r w:rsidRPr="000D1B74">
        <w:t>projektowanych</w:t>
      </w:r>
      <w:r w:rsidRPr="000D1B74">
        <w:rPr>
          <w:spacing w:val="-2"/>
        </w:rPr>
        <w:t xml:space="preserve"> </w:t>
      </w:r>
      <w:r w:rsidRPr="000D1B74">
        <w:t>drabinek</w:t>
      </w:r>
      <w:r w:rsidRPr="000D1B74">
        <w:rPr>
          <w:spacing w:val="-1"/>
        </w:rPr>
        <w:t xml:space="preserve"> </w:t>
      </w:r>
      <w:r w:rsidRPr="000D1B74">
        <w:rPr>
          <w:spacing w:val="-2"/>
        </w:rPr>
        <w:t>wyłazowych,</w:t>
      </w:r>
    </w:p>
    <w:p w14:paraId="63B74030" w14:textId="77777777" w:rsidR="000D1B74" w:rsidRPr="000D1B74" w:rsidRDefault="000D1B74" w:rsidP="00D15D8A">
      <w:pPr>
        <w:widowControl w:val="0"/>
        <w:numPr>
          <w:ilvl w:val="1"/>
          <w:numId w:val="17"/>
        </w:numPr>
        <w:tabs>
          <w:tab w:val="left" w:pos="1418"/>
          <w:tab w:val="left" w:pos="1429"/>
        </w:tabs>
        <w:autoSpaceDE w:val="0"/>
        <w:autoSpaceDN w:val="0"/>
        <w:spacing w:before="40" w:after="0" w:line="276" w:lineRule="auto"/>
        <w:ind w:right="143"/>
        <w:jc w:val="both"/>
      </w:pPr>
      <w:r w:rsidRPr="000D1B74">
        <w:t>specyfikację materiałową (tj. wymagane przez Zamawiającego minimalne parametry techniczne, użytkowe i funkcjonalne) drabinek wyłazowych,</w:t>
      </w:r>
      <w:r w:rsidRPr="000D1B74">
        <w:rPr>
          <w:spacing w:val="40"/>
        </w:rPr>
        <w:t xml:space="preserve"> </w:t>
      </w:r>
      <w:r w:rsidRPr="000D1B74">
        <w:t>których dostawę i montaż należy uwzględnić w ofercie.</w:t>
      </w:r>
    </w:p>
    <w:p w14:paraId="08265B2A" w14:textId="55A0BBFD" w:rsidR="000D1B74" w:rsidRPr="00A76D65" w:rsidRDefault="00A76D65" w:rsidP="000D1B74">
      <w:pPr>
        <w:widowControl w:val="0"/>
        <w:tabs>
          <w:tab w:val="left" w:pos="1418"/>
          <w:tab w:val="left" w:pos="1429"/>
        </w:tabs>
        <w:autoSpaceDE w:val="0"/>
        <w:autoSpaceDN w:val="0"/>
        <w:spacing w:before="40" w:after="0" w:line="276" w:lineRule="auto"/>
        <w:ind w:left="1440" w:right="143"/>
        <w:jc w:val="both"/>
        <w:rPr>
          <w:b/>
          <w:bCs/>
          <w:i/>
          <w:iCs/>
        </w:rPr>
      </w:pPr>
      <w:r w:rsidRPr="00A76D65">
        <w:rPr>
          <w:b/>
          <w:bCs/>
          <w:i/>
          <w:iCs/>
        </w:rPr>
        <w:t xml:space="preserve">Odpowiedź: </w:t>
      </w:r>
      <w:r w:rsidR="000D1B74" w:rsidRPr="00A76D65">
        <w:rPr>
          <w:b/>
          <w:bCs/>
          <w:i/>
          <w:iCs/>
        </w:rPr>
        <w:t>Pałąk jest pochwytem wystającym powyżej dachu , w załączeniu wytyczne . Parametry : stal S 235 , szerokość min. 0,5 m w świetle , rozstaw szczebli max 0,3 m , odległość od ściany min. 0,15 m , pochwyt wystający min. 1,1 m ponad poziom dachu , montaż w oparciu o kotwy chemiczne . Zgodnie z normą DIN 18799-1</w:t>
      </w:r>
    </w:p>
    <w:p w14:paraId="4284190C" w14:textId="77777777" w:rsidR="000D1B74" w:rsidRPr="000D1B74" w:rsidRDefault="000D1B74" w:rsidP="00D15D8A">
      <w:pPr>
        <w:widowControl w:val="0"/>
        <w:numPr>
          <w:ilvl w:val="0"/>
          <w:numId w:val="17"/>
        </w:numPr>
        <w:tabs>
          <w:tab w:val="left" w:pos="709"/>
        </w:tabs>
        <w:autoSpaceDE w:val="0"/>
        <w:autoSpaceDN w:val="0"/>
        <w:spacing w:before="1" w:after="0" w:line="276" w:lineRule="auto"/>
        <w:ind w:right="146"/>
        <w:jc w:val="both"/>
      </w:pPr>
      <w:r w:rsidRPr="000D1B74">
        <w:t>Prosimy o uzupełnienie dokumentacji projektowej stanowiącej OPZ o przekrój lub detal opaski wokół projektowanego budynku – ze szczególnym uwzględnieniem:</w:t>
      </w:r>
    </w:p>
    <w:p w14:paraId="60C1C370" w14:textId="77777777" w:rsidR="000D1B74" w:rsidRPr="000D1B74" w:rsidRDefault="000D1B74" w:rsidP="000D1B74">
      <w:pPr>
        <w:spacing w:line="276" w:lineRule="auto"/>
        <w:ind w:left="720"/>
        <w:contextualSpacing/>
        <w:sectPr w:rsidR="000D1B74" w:rsidRPr="000D1B74" w:rsidSect="000D1B74">
          <w:pgSz w:w="11910" w:h="16840"/>
          <w:pgMar w:top="1780" w:right="1275" w:bottom="1620" w:left="1417" w:header="818" w:footer="1423" w:gutter="0"/>
          <w:cols w:space="708"/>
        </w:sectPr>
      </w:pPr>
    </w:p>
    <w:p w14:paraId="047396FA" w14:textId="77777777" w:rsidR="000D1B74" w:rsidRPr="000D1B74" w:rsidRDefault="000D1B74" w:rsidP="00D15D8A">
      <w:pPr>
        <w:widowControl w:val="0"/>
        <w:numPr>
          <w:ilvl w:val="1"/>
          <w:numId w:val="17"/>
        </w:numPr>
        <w:tabs>
          <w:tab w:val="left" w:pos="1418"/>
        </w:tabs>
        <w:autoSpaceDE w:val="0"/>
        <w:autoSpaceDN w:val="0"/>
        <w:spacing w:before="80" w:after="0" w:line="240" w:lineRule="auto"/>
        <w:jc w:val="both"/>
      </w:pPr>
      <w:r w:rsidRPr="000D1B74">
        <w:lastRenderedPageBreak/>
        <w:t>układu</w:t>
      </w:r>
      <w:r w:rsidRPr="000D1B74">
        <w:rPr>
          <w:spacing w:val="-2"/>
        </w:rPr>
        <w:t xml:space="preserve"> </w:t>
      </w:r>
      <w:r w:rsidRPr="000D1B74">
        <w:t>i</w:t>
      </w:r>
      <w:r w:rsidRPr="000D1B74">
        <w:rPr>
          <w:spacing w:val="-1"/>
        </w:rPr>
        <w:t xml:space="preserve"> </w:t>
      </w:r>
      <w:r w:rsidRPr="000D1B74">
        <w:t>kolejności</w:t>
      </w:r>
      <w:r w:rsidRPr="000D1B74">
        <w:rPr>
          <w:spacing w:val="-2"/>
        </w:rPr>
        <w:t xml:space="preserve"> </w:t>
      </w:r>
      <w:r w:rsidRPr="000D1B74">
        <w:t>poszczególnych</w:t>
      </w:r>
      <w:r w:rsidRPr="000D1B74">
        <w:rPr>
          <w:spacing w:val="-1"/>
        </w:rPr>
        <w:t xml:space="preserve"> </w:t>
      </w:r>
      <w:r w:rsidRPr="000D1B74">
        <w:t>warstw</w:t>
      </w:r>
      <w:r w:rsidRPr="000D1B74">
        <w:rPr>
          <w:spacing w:val="-2"/>
        </w:rPr>
        <w:t xml:space="preserve"> </w:t>
      </w:r>
      <w:r w:rsidRPr="000D1B74">
        <w:t>projektowanej</w:t>
      </w:r>
      <w:r w:rsidRPr="000D1B74">
        <w:rPr>
          <w:spacing w:val="-1"/>
        </w:rPr>
        <w:t xml:space="preserve"> </w:t>
      </w:r>
      <w:r w:rsidRPr="000D1B74">
        <w:rPr>
          <w:spacing w:val="-2"/>
        </w:rPr>
        <w:t>opaski,</w:t>
      </w:r>
    </w:p>
    <w:p w14:paraId="6173AEE3" w14:textId="77777777" w:rsidR="000D1B74" w:rsidRPr="000D1B74" w:rsidRDefault="000D1B74" w:rsidP="00D15D8A">
      <w:pPr>
        <w:widowControl w:val="0"/>
        <w:numPr>
          <w:ilvl w:val="1"/>
          <w:numId w:val="17"/>
        </w:numPr>
        <w:tabs>
          <w:tab w:val="left" w:pos="1418"/>
        </w:tabs>
        <w:autoSpaceDE w:val="0"/>
        <w:autoSpaceDN w:val="0"/>
        <w:spacing w:before="40" w:after="0" w:line="240" w:lineRule="auto"/>
        <w:jc w:val="both"/>
      </w:pPr>
      <w:r w:rsidRPr="000D1B74">
        <w:t>grubości</w:t>
      </w:r>
      <w:r w:rsidRPr="000D1B74">
        <w:rPr>
          <w:spacing w:val="-5"/>
        </w:rPr>
        <w:t xml:space="preserve"> </w:t>
      </w:r>
      <w:r w:rsidRPr="000D1B74">
        <w:t>poszczególnych</w:t>
      </w:r>
      <w:r w:rsidRPr="000D1B74">
        <w:rPr>
          <w:spacing w:val="-3"/>
        </w:rPr>
        <w:t xml:space="preserve"> </w:t>
      </w:r>
      <w:r w:rsidRPr="000D1B74">
        <w:t>warstw</w:t>
      </w:r>
      <w:r w:rsidRPr="000D1B74">
        <w:rPr>
          <w:spacing w:val="-5"/>
        </w:rPr>
        <w:t xml:space="preserve"> </w:t>
      </w:r>
      <w:r w:rsidRPr="000D1B74">
        <w:t>projektowanej</w:t>
      </w:r>
      <w:r w:rsidRPr="000D1B74">
        <w:rPr>
          <w:spacing w:val="-4"/>
        </w:rPr>
        <w:t xml:space="preserve"> </w:t>
      </w:r>
      <w:r w:rsidRPr="000D1B74">
        <w:rPr>
          <w:spacing w:val="-2"/>
        </w:rPr>
        <w:t>opaski,</w:t>
      </w:r>
    </w:p>
    <w:p w14:paraId="2E0931E7" w14:textId="77777777" w:rsidR="000D1B74" w:rsidRPr="000D1B74" w:rsidRDefault="000D1B74" w:rsidP="00D15D8A">
      <w:pPr>
        <w:widowControl w:val="0"/>
        <w:numPr>
          <w:ilvl w:val="1"/>
          <w:numId w:val="17"/>
        </w:numPr>
        <w:tabs>
          <w:tab w:val="left" w:pos="1418"/>
          <w:tab w:val="left" w:pos="1429"/>
        </w:tabs>
        <w:autoSpaceDE w:val="0"/>
        <w:autoSpaceDN w:val="0"/>
        <w:spacing w:before="41" w:after="0" w:line="276" w:lineRule="auto"/>
        <w:ind w:right="144"/>
        <w:jc w:val="both"/>
      </w:pPr>
      <w:r w:rsidRPr="000D1B74">
        <w:t xml:space="preserve">materiału z jakiego mają być wykonane poszczególne warstwy projektowanej </w:t>
      </w:r>
      <w:r w:rsidRPr="000D1B74">
        <w:rPr>
          <w:spacing w:val="-2"/>
        </w:rPr>
        <w:t>opaski,</w:t>
      </w:r>
    </w:p>
    <w:p w14:paraId="31CC32ED" w14:textId="77777777" w:rsidR="000D1B74" w:rsidRPr="000D1B74" w:rsidRDefault="000D1B74" w:rsidP="000D1B74">
      <w:pPr>
        <w:widowControl w:val="0"/>
        <w:autoSpaceDE w:val="0"/>
        <w:autoSpaceDN w:val="0"/>
        <w:spacing w:after="0"/>
        <w:ind w:left="709" w:right="145"/>
        <w:jc w:val="both"/>
        <w:rPr>
          <w:rFonts w:ascii="Times New Roman" w:eastAsia="Times New Roman" w:hAnsi="Times New Roman" w:cs="Times New Roman"/>
          <w:spacing w:val="-2"/>
          <w:kern w:val="0"/>
          <w14:ligatures w14:val="none"/>
        </w:rPr>
      </w:pPr>
      <w:r w:rsidRPr="000D1B74">
        <w:rPr>
          <w:rFonts w:ascii="Times New Roman" w:eastAsia="Times New Roman" w:hAnsi="Times New Roman" w:cs="Times New Roman"/>
          <w:kern w:val="0"/>
          <w14:ligatures w14:val="none"/>
        </w:rPr>
        <w:t xml:space="preserve">– w tym także nawierzchni i elementów obramowania opaski wokół projektowanego </w:t>
      </w:r>
      <w:r w:rsidRPr="000D1B74">
        <w:rPr>
          <w:rFonts w:ascii="Times New Roman" w:eastAsia="Times New Roman" w:hAnsi="Times New Roman" w:cs="Times New Roman"/>
          <w:spacing w:val="-2"/>
          <w:kern w:val="0"/>
          <w14:ligatures w14:val="none"/>
        </w:rPr>
        <w:t>budynku.</w:t>
      </w:r>
    </w:p>
    <w:p w14:paraId="01CA76EF" w14:textId="71A55D06" w:rsidR="000D1B74" w:rsidRPr="00A76D65" w:rsidRDefault="00A76D65" w:rsidP="000D1B74">
      <w:pPr>
        <w:widowControl w:val="0"/>
        <w:autoSpaceDE w:val="0"/>
        <w:autoSpaceDN w:val="0"/>
        <w:spacing w:after="0"/>
        <w:ind w:left="709" w:right="145"/>
        <w:jc w:val="both"/>
        <w:rPr>
          <w:rFonts w:ascii="Times New Roman" w:eastAsia="Times New Roman" w:hAnsi="Times New Roman" w:cs="Times New Roman"/>
          <w:b/>
          <w:bCs/>
          <w:i/>
          <w:iCs/>
          <w:kern w:val="0"/>
          <w14:ligatures w14:val="none"/>
        </w:rPr>
      </w:pPr>
      <w:r w:rsidRPr="00A76D65">
        <w:rPr>
          <w:rFonts w:ascii="Times New Roman" w:eastAsia="Times New Roman" w:hAnsi="Times New Roman" w:cs="Times New Roman"/>
          <w:b/>
          <w:bCs/>
          <w:i/>
          <w:iCs/>
          <w:spacing w:val="-2"/>
          <w:kern w:val="0"/>
          <w14:ligatures w14:val="none"/>
        </w:rPr>
        <w:t xml:space="preserve">Odpowiedź: </w:t>
      </w:r>
      <w:r w:rsidR="000D1B74" w:rsidRPr="00A76D65">
        <w:rPr>
          <w:rFonts w:ascii="Times New Roman" w:eastAsia="Times New Roman" w:hAnsi="Times New Roman" w:cs="Times New Roman"/>
          <w:b/>
          <w:bCs/>
          <w:i/>
          <w:iCs/>
          <w:spacing w:val="-2"/>
          <w:kern w:val="0"/>
          <w14:ligatures w14:val="none"/>
        </w:rPr>
        <w:t>PZT  rys. nr ZT07</w:t>
      </w:r>
    </w:p>
    <w:p w14:paraId="4F415137" w14:textId="77777777" w:rsidR="000D1B74" w:rsidRPr="000D1B74" w:rsidRDefault="000D1B74" w:rsidP="00D15D8A">
      <w:pPr>
        <w:widowControl w:val="0"/>
        <w:numPr>
          <w:ilvl w:val="0"/>
          <w:numId w:val="17"/>
        </w:numPr>
        <w:tabs>
          <w:tab w:val="left" w:pos="709"/>
        </w:tabs>
        <w:autoSpaceDE w:val="0"/>
        <w:autoSpaceDN w:val="0"/>
        <w:spacing w:after="0" w:line="276" w:lineRule="auto"/>
        <w:ind w:right="145"/>
        <w:jc w:val="both"/>
      </w:pPr>
      <w:r w:rsidRPr="000D1B74">
        <w:t xml:space="preserve">Prosimy o potwierdzenie, że w wycenie nie należy uwzględniać jakichkolwiek prac związanych z zagospodarowaniem terenu, w tym także prac związanych z terenami zielonymi lub </w:t>
      </w:r>
      <w:proofErr w:type="spellStart"/>
      <w:r w:rsidRPr="000D1B74">
        <w:t>nasadzeniami</w:t>
      </w:r>
      <w:proofErr w:type="spellEnd"/>
      <w:r w:rsidRPr="000D1B74">
        <w:t>.</w:t>
      </w:r>
    </w:p>
    <w:p w14:paraId="17D59323" w14:textId="557A1239" w:rsidR="000D1B74" w:rsidRPr="00A76D65" w:rsidRDefault="00A76D65" w:rsidP="000D1B74">
      <w:pPr>
        <w:widowControl w:val="0"/>
        <w:tabs>
          <w:tab w:val="left" w:pos="709"/>
        </w:tabs>
        <w:autoSpaceDE w:val="0"/>
        <w:autoSpaceDN w:val="0"/>
        <w:spacing w:after="0" w:line="276" w:lineRule="auto"/>
        <w:ind w:left="720" w:right="145"/>
        <w:jc w:val="both"/>
        <w:rPr>
          <w:b/>
          <w:bCs/>
          <w:i/>
          <w:iCs/>
        </w:rPr>
      </w:pPr>
      <w:r w:rsidRPr="00A76D65">
        <w:rPr>
          <w:b/>
          <w:bCs/>
          <w:i/>
          <w:iCs/>
        </w:rPr>
        <w:t xml:space="preserve">Odpowiedź: </w:t>
      </w:r>
      <w:r w:rsidR="000D1B74" w:rsidRPr="00A76D65">
        <w:rPr>
          <w:b/>
          <w:bCs/>
          <w:i/>
          <w:iCs/>
        </w:rPr>
        <w:t>Wykonać zgodnie z PZT - Projektem Zagospodarowania terenu</w:t>
      </w:r>
    </w:p>
    <w:p w14:paraId="777A5C42" w14:textId="77777777" w:rsidR="000D1B74" w:rsidRPr="000D1B74" w:rsidRDefault="000D1B74" w:rsidP="00D15D8A">
      <w:pPr>
        <w:widowControl w:val="0"/>
        <w:numPr>
          <w:ilvl w:val="0"/>
          <w:numId w:val="17"/>
        </w:numPr>
        <w:tabs>
          <w:tab w:val="left" w:pos="709"/>
        </w:tabs>
        <w:autoSpaceDE w:val="0"/>
        <w:autoSpaceDN w:val="0"/>
        <w:spacing w:after="0" w:line="276" w:lineRule="auto"/>
        <w:ind w:right="143"/>
        <w:jc w:val="both"/>
      </w:pPr>
      <w:r w:rsidRPr="000D1B74">
        <w:t>W</w:t>
      </w:r>
      <w:r w:rsidRPr="000D1B74">
        <w:rPr>
          <w:spacing w:val="80"/>
        </w:rPr>
        <w:t xml:space="preserve"> </w:t>
      </w:r>
      <w:r w:rsidRPr="000D1B74">
        <w:t>nawiązaniu</w:t>
      </w:r>
      <w:r w:rsidRPr="000D1B74">
        <w:rPr>
          <w:spacing w:val="80"/>
        </w:rPr>
        <w:t xml:space="preserve"> </w:t>
      </w:r>
      <w:r w:rsidRPr="000D1B74">
        <w:t>do</w:t>
      </w:r>
      <w:r w:rsidRPr="000D1B74">
        <w:rPr>
          <w:spacing w:val="80"/>
        </w:rPr>
        <w:t xml:space="preserve"> </w:t>
      </w:r>
      <w:r w:rsidRPr="000D1B74">
        <w:t>pytania</w:t>
      </w:r>
      <w:r w:rsidRPr="000D1B74">
        <w:rPr>
          <w:spacing w:val="80"/>
        </w:rPr>
        <w:t xml:space="preserve"> </w:t>
      </w:r>
      <w:r w:rsidRPr="000D1B74">
        <w:t>powyżej</w:t>
      </w:r>
      <w:r w:rsidRPr="000D1B74">
        <w:rPr>
          <w:spacing w:val="80"/>
        </w:rPr>
        <w:t xml:space="preserve"> </w:t>
      </w:r>
      <w:r w:rsidRPr="000D1B74">
        <w:t>–</w:t>
      </w:r>
      <w:r w:rsidRPr="000D1B74">
        <w:rPr>
          <w:spacing w:val="80"/>
        </w:rPr>
        <w:t xml:space="preserve"> </w:t>
      </w:r>
      <w:r w:rsidRPr="000D1B74">
        <w:t>w</w:t>
      </w:r>
      <w:r w:rsidRPr="000D1B74">
        <w:rPr>
          <w:spacing w:val="80"/>
        </w:rPr>
        <w:t xml:space="preserve"> </w:t>
      </w:r>
      <w:r w:rsidRPr="000D1B74">
        <w:t>przypadku</w:t>
      </w:r>
      <w:r w:rsidRPr="000D1B74">
        <w:rPr>
          <w:spacing w:val="80"/>
        </w:rPr>
        <w:t xml:space="preserve"> </w:t>
      </w:r>
      <w:r w:rsidRPr="000D1B74">
        <w:t>konieczności</w:t>
      </w:r>
      <w:r w:rsidRPr="000D1B74">
        <w:rPr>
          <w:spacing w:val="80"/>
        </w:rPr>
        <w:t xml:space="preserve"> </w:t>
      </w:r>
      <w:r w:rsidRPr="000D1B74">
        <w:t xml:space="preserve">uwzględnienia w wycenie prac związanych z zagospodarowaniem terenu, w tym także prac związanych z terenami zielonymi lub </w:t>
      </w:r>
      <w:proofErr w:type="spellStart"/>
      <w:r w:rsidRPr="000D1B74">
        <w:t>nasadzeniami</w:t>
      </w:r>
      <w:proofErr w:type="spellEnd"/>
      <w:r w:rsidRPr="000D1B74">
        <w:t xml:space="preserve"> – prosimy o uzupełnienie dokumentacji projektowej stanowiącej OPZ o kompletny projekt zagospodarowania </w:t>
      </w:r>
      <w:r w:rsidRPr="000D1B74">
        <w:rPr>
          <w:spacing w:val="-2"/>
        </w:rPr>
        <w:t>terenu.</w:t>
      </w:r>
    </w:p>
    <w:p w14:paraId="0AC20DD9" w14:textId="77777777" w:rsidR="00A76D65" w:rsidRPr="00A76D65" w:rsidRDefault="00A76D65" w:rsidP="00A76D65">
      <w:pPr>
        <w:widowControl w:val="0"/>
        <w:tabs>
          <w:tab w:val="left" w:pos="709"/>
        </w:tabs>
        <w:autoSpaceDE w:val="0"/>
        <w:autoSpaceDN w:val="0"/>
        <w:spacing w:after="0" w:line="276" w:lineRule="auto"/>
        <w:ind w:left="720" w:right="145"/>
        <w:jc w:val="both"/>
        <w:rPr>
          <w:b/>
          <w:bCs/>
          <w:i/>
          <w:iCs/>
        </w:rPr>
      </w:pPr>
      <w:r w:rsidRPr="00A76D65">
        <w:rPr>
          <w:b/>
          <w:bCs/>
          <w:i/>
          <w:iCs/>
        </w:rPr>
        <w:t>Odpowiedź: Wykonać zgodnie z PZT - Projektem Zagospodarowania terenu</w:t>
      </w:r>
    </w:p>
    <w:p w14:paraId="2C32592C" w14:textId="1D360643" w:rsidR="000D1B74" w:rsidRPr="000D1B74" w:rsidRDefault="000D1B74" w:rsidP="000D1B74">
      <w:pPr>
        <w:widowControl w:val="0"/>
        <w:tabs>
          <w:tab w:val="left" w:pos="709"/>
        </w:tabs>
        <w:autoSpaceDE w:val="0"/>
        <w:autoSpaceDN w:val="0"/>
        <w:spacing w:after="0" w:line="276" w:lineRule="auto"/>
        <w:ind w:left="720" w:right="143"/>
        <w:jc w:val="both"/>
        <w:rPr>
          <w:color w:val="EE0000"/>
        </w:rPr>
      </w:pPr>
    </w:p>
    <w:p w14:paraId="2293B6F1" w14:textId="77777777" w:rsidR="000D1B74" w:rsidRPr="000D1B74" w:rsidRDefault="000D1B74" w:rsidP="00D15D8A">
      <w:pPr>
        <w:widowControl w:val="0"/>
        <w:numPr>
          <w:ilvl w:val="0"/>
          <w:numId w:val="17"/>
        </w:numPr>
        <w:tabs>
          <w:tab w:val="left" w:pos="709"/>
        </w:tabs>
        <w:autoSpaceDE w:val="0"/>
        <w:autoSpaceDN w:val="0"/>
        <w:spacing w:after="0" w:line="276" w:lineRule="auto"/>
        <w:ind w:right="144"/>
        <w:jc w:val="both"/>
      </w:pPr>
      <w:r w:rsidRPr="000D1B74">
        <w:t>Prosimy o potwierdzenie, że w wycenie nie należy uwzględniać jakichkolwiek prac drogowych, w tym także prac związanych z przebudową istniejących zjazdów z dróg publicznych lub wykonaniem nowych zjazdów.</w:t>
      </w:r>
    </w:p>
    <w:p w14:paraId="17DDF9BE" w14:textId="5201E419" w:rsidR="000D1B74" w:rsidRPr="00A76D65" w:rsidRDefault="00A76D65" w:rsidP="000D1B74">
      <w:pPr>
        <w:widowControl w:val="0"/>
        <w:tabs>
          <w:tab w:val="left" w:pos="709"/>
        </w:tabs>
        <w:autoSpaceDE w:val="0"/>
        <w:autoSpaceDN w:val="0"/>
        <w:spacing w:after="0" w:line="276" w:lineRule="auto"/>
        <w:ind w:left="720" w:right="144"/>
        <w:jc w:val="both"/>
        <w:rPr>
          <w:b/>
          <w:bCs/>
          <w:i/>
          <w:iCs/>
        </w:rPr>
      </w:pPr>
      <w:r w:rsidRPr="00A76D65">
        <w:rPr>
          <w:b/>
          <w:bCs/>
          <w:i/>
          <w:iCs/>
        </w:rPr>
        <w:t xml:space="preserve">Odpowiedź: </w:t>
      </w:r>
      <w:r w:rsidR="000D1B74" w:rsidRPr="00A76D65">
        <w:rPr>
          <w:b/>
          <w:bCs/>
          <w:i/>
          <w:iCs/>
        </w:rPr>
        <w:t>Brak nowych zjazdów</w:t>
      </w:r>
      <w:r w:rsidR="000D1B74" w:rsidRPr="00A76D65">
        <w:rPr>
          <w:b/>
          <w:bCs/>
          <w:i/>
          <w:iCs/>
        </w:rPr>
        <w:fldChar w:fldCharType="begin"/>
      </w:r>
      <w:r w:rsidR="000D1B74" w:rsidRPr="00A76D65">
        <w:rPr>
          <w:b/>
          <w:bCs/>
          <w:i/>
          <w:iCs/>
        </w:rPr>
        <w:instrText xml:space="preserve"> LISTNUM </w:instrText>
      </w:r>
      <w:r w:rsidR="000D1B74" w:rsidRPr="00A76D65">
        <w:rPr>
          <w:b/>
          <w:bCs/>
          <w:i/>
          <w:iCs/>
        </w:rPr>
        <w:fldChar w:fldCharType="end"/>
      </w:r>
      <w:r w:rsidR="000D1B74" w:rsidRPr="00A76D65">
        <w:rPr>
          <w:b/>
          <w:bCs/>
          <w:i/>
          <w:iCs/>
        </w:rPr>
        <w:t xml:space="preserve"> , należy odtworzyć nawierzchnię zgodnie z PZT</w:t>
      </w:r>
    </w:p>
    <w:p w14:paraId="39C2BEB9" w14:textId="77777777" w:rsidR="000D1B74" w:rsidRPr="000D1B74" w:rsidRDefault="000D1B74" w:rsidP="000D1B74">
      <w:pPr>
        <w:widowControl w:val="0"/>
        <w:tabs>
          <w:tab w:val="left" w:pos="709"/>
        </w:tabs>
        <w:autoSpaceDE w:val="0"/>
        <w:autoSpaceDN w:val="0"/>
        <w:spacing w:after="0" w:line="276" w:lineRule="auto"/>
        <w:ind w:left="720" w:right="144"/>
        <w:jc w:val="both"/>
        <w:rPr>
          <w:color w:val="EE0000"/>
        </w:rPr>
      </w:pPr>
    </w:p>
    <w:p w14:paraId="7F1B8ABB" w14:textId="77777777" w:rsidR="000D1B74" w:rsidRPr="000D1B74" w:rsidRDefault="000D1B74" w:rsidP="000D1B74">
      <w:pPr>
        <w:widowControl w:val="0"/>
        <w:tabs>
          <w:tab w:val="left" w:pos="709"/>
        </w:tabs>
        <w:autoSpaceDE w:val="0"/>
        <w:autoSpaceDN w:val="0"/>
        <w:spacing w:after="0" w:line="276" w:lineRule="auto"/>
        <w:ind w:left="720" w:right="137"/>
        <w:contextualSpacing/>
        <w:jc w:val="both"/>
      </w:pPr>
      <w:r w:rsidRPr="000D1B74">
        <w:t>185.W</w:t>
      </w:r>
      <w:r w:rsidRPr="000D1B74">
        <w:rPr>
          <w:spacing w:val="80"/>
        </w:rPr>
        <w:t xml:space="preserve"> </w:t>
      </w:r>
      <w:r w:rsidRPr="000D1B74">
        <w:t>nawiązaniu</w:t>
      </w:r>
      <w:r w:rsidRPr="000D1B74">
        <w:rPr>
          <w:spacing w:val="80"/>
        </w:rPr>
        <w:t xml:space="preserve"> </w:t>
      </w:r>
      <w:r w:rsidRPr="000D1B74">
        <w:t>do</w:t>
      </w:r>
      <w:r w:rsidRPr="000D1B74">
        <w:rPr>
          <w:spacing w:val="80"/>
        </w:rPr>
        <w:t xml:space="preserve"> </w:t>
      </w:r>
      <w:r w:rsidRPr="000D1B74">
        <w:t>pytania</w:t>
      </w:r>
      <w:r w:rsidRPr="000D1B74">
        <w:rPr>
          <w:spacing w:val="80"/>
        </w:rPr>
        <w:t xml:space="preserve"> </w:t>
      </w:r>
      <w:r w:rsidRPr="000D1B74">
        <w:t>powyżej</w:t>
      </w:r>
      <w:r w:rsidRPr="000D1B74">
        <w:rPr>
          <w:spacing w:val="80"/>
        </w:rPr>
        <w:t xml:space="preserve"> </w:t>
      </w:r>
      <w:r w:rsidRPr="000D1B74">
        <w:t>–</w:t>
      </w:r>
      <w:r w:rsidRPr="000D1B74">
        <w:rPr>
          <w:spacing w:val="80"/>
        </w:rPr>
        <w:t xml:space="preserve"> </w:t>
      </w:r>
      <w:r w:rsidRPr="000D1B74">
        <w:t>w</w:t>
      </w:r>
      <w:r w:rsidRPr="000D1B74">
        <w:rPr>
          <w:spacing w:val="80"/>
        </w:rPr>
        <w:t xml:space="preserve"> </w:t>
      </w:r>
      <w:r w:rsidRPr="000D1B74">
        <w:t>przypadku</w:t>
      </w:r>
      <w:r w:rsidRPr="000D1B74">
        <w:rPr>
          <w:spacing w:val="80"/>
        </w:rPr>
        <w:t xml:space="preserve"> </w:t>
      </w:r>
      <w:r w:rsidRPr="000D1B74">
        <w:t>konieczności</w:t>
      </w:r>
      <w:r w:rsidRPr="000D1B74">
        <w:rPr>
          <w:spacing w:val="80"/>
        </w:rPr>
        <w:t xml:space="preserve"> </w:t>
      </w:r>
      <w:r w:rsidRPr="000D1B74">
        <w:t>uwzględnienia w</w:t>
      </w:r>
      <w:r w:rsidRPr="000D1B74">
        <w:rPr>
          <w:spacing w:val="40"/>
        </w:rPr>
        <w:t xml:space="preserve"> </w:t>
      </w:r>
      <w:r w:rsidRPr="000D1B74">
        <w:t>wycenie prac drogowych, w tym także prac związanych z przebudową istniejących zjazdów</w:t>
      </w:r>
      <w:r w:rsidRPr="000D1B74">
        <w:rPr>
          <w:spacing w:val="39"/>
        </w:rPr>
        <w:t xml:space="preserve">  </w:t>
      </w:r>
      <w:r w:rsidRPr="000D1B74">
        <w:t>z</w:t>
      </w:r>
      <w:r w:rsidRPr="000D1B74">
        <w:rPr>
          <w:spacing w:val="39"/>
        </w:rPr>
        <w:t xml:space="preserve">  </w:t>
      </w:r>
      <w:r w:rsidRPr="000D1B74">
        <w:t>dróg</w:t>
      </w:r>
      <w:r w:rsidRPr="000D1B74">
        <w:rPr>
          <w:spacing w:val="39"/>
        </w:rPr>
        <w:t xml:space="preserve">  </w:t>
      </w:r>
      <w:r w:rsidRPr="000D1B74">
        <w:t>publicznych</w:t>
      </w:r>
      <w:r w:rsidRPr="000D1B74">
        <w:rPr>
          <w:spacing w:val="40"/>
        </w:rPr>
        <w:t xml:space="preserve">  </w:t>
      </w:r>
      <w:r w:rsidRPr="000D1B74">
        <w:t>lub</w:t>
      </w:r>
      <w:r w:rsidRPr="000D1B74">
        <w:rPr>
          <w:spacing w:val="40"/>
        </w:rPr>
        <w:t xml:space="preserve">  </w:t>
      </w:r>
      <w:r w:rsidRPr="000D1B74">
        <w:t>wykonaniem</w:t>
      </w:r>
      <w:r w:rsidRPr="000D1B74">
        <w:rPr>
          <w:spacing w:val="40"/>
        </w:rPr>
        <w:t xml:space="preserve">  </w:t>
      </w:r>
      <w:r w:rsidRPr="000D1B74">
        <w:t>nowych</w:t>
      </w:r>
      <w:r w:rsidRPr="000D1B74">
        <w:rPr>
          <w:spacing w:val="39"/>
        </w:rPr>
        <w:t xml:space="preserve">  </w:t>
      </w:r>
      <w:r w:rsidRPr="000D1B74">
        <w:t>zjazdów</w:t>
      </w:r>
      <w:r w:rsidRPr="000D1B74">
        <w:rPr>
          <w:spacing w:val="40"/>
        </w:rPr>
        <w:t xml:space="preserve">  </w:t>
      </w:r>
      <w:r w:rsidRPr="000D1B74">
        <w:t>–</w:t>
      </w:r>
      <w:r w:rsidRPr="000D1B74">
        <w:rPr>
          <w:spacing w:val="40"/>
        </w:rPr>
        <w:t xml:space="preserve">  </w:t>
      </w:r>
      <w:r w:rsidRPr="000D1B74">
        <w:t>prosimy o uzupełnienie dokumentacji projektowej stanowiącej OPZ o:</w:t>
      </w:r>
    </w:p>
    <w:p w14:paraId="5EA62BBB" w14:textId="77777777" w:rsidR="000D1B74" w:rsidRPr="000D1B74" w:rsidRDefault="000D1B74" w:rsidP="00D15D8A">
      <w:pPr>
        <w:widowControl w:val="0"/>
        <w:numPr>
          <w:ilvl w:val="1"/>
          <w:numId w:val="17"/>
        </w:numPr>
        <w:tabs>
          <w:tab w:val="left" w:pos="1418"/>
        </w:tabs>
        <w:autoSpaceDE w:val="0"/>
        <w:autoSpaceDN w:val="0"/>
        <w:spacing w:after="0" w:line="240" w:lineRule="auto"/>
      </w:pPr>
      <w:r w:rsidRPr="000D1B74">
        <w:t>kompletny</w:t>
      </w:r>
      <w:r w:rsidRPr="000D1B74">
        <w:rPr>
          <w:spacing w:val="-1"/>
        </w:rPr>
        <w:t xml:space="preserve"> </w:t>
      </w:r>
      <w:r w:rsidRPr="000D1B74">
        <w:t>projekt</w:t>
      </w:r>
      <w:r w:rsidRPr="000D1B74">
        <w:rPr>
          <w:spacing w:val="-1"/>
        </w:rPr>
        <w:t xml:space="preserve"> </w:t>
      </w:r>
      <w:r w:rsidRPr="000D1B74">
        <w:rPr>
          <w:spacing w:val="-2"/>
        </w:rPr>
        <w:t>drogowy,</w:t>
      </w:r>
    </w:p>
    <w:p w14:paraId="27E89241" w14:textId="77777777" w:rsidR="000D1B74" w:rsidRPr="000D1B74" w:rsidRDefault="000D1B74" w:rsidP="00D15D8A">
      <w:pPr>
        <w:widowControl w:val="0"/>
        <w:numPr>
          <w:ilvl w:val="1"/>
          <w:numId w:val="17"/>
        </w:numPr>
        <w:tabs>
          <w:tab w:val="left" w:pos="1418"/>
        </w:tabs>
        <w:autoSpaceDE w:val="0"/>
        <w:autoSpaceDN w:val="0"/>
        <w:spacing w:before="38" w:after="0" w:line="240" w:lineRule="auto"/>
      </w:pPr>
      <w:r w:rsidRPr="000D1B74">
        <w:t>uzgodnienia</w:t>
      </w:r>
      <w:r w:rsidRPr="000D1B74">
        <w:rPr>
          <w:spacing w:val="-4"/>
        </w:rPr>
        <w:t xml:space="preserve"> </w:t>
      </w:r>
      <w:r w:rsidRPr="000D1B74">
        <w:t>i warunki</w:t>
      </w:r>
      <w:r w:rsidRPr="000D1B74">
        <w:rPr>
          <w:spacing w:val="-1"/>
        </w:rPr>
        <w:t xml:space="preserve"> </w:t>
      </w:r>
      <w:r w:rsidRPr="000D1B74">
        <w:t>wydane</w:t>
      </w:r>
      <w:r w:rsidRPr="000D1B74">
        <w:rPr>
          <w:spacing w:val="-1"/>
        </w:rPr>
        <w:t xml:space="preserve"> </w:t>
      </w:r>
      <w:r w:rsidRPr="000D1B74">
        <w:t>przez</w:t>
      </w:r>
      <w:r w:rsidRPr="000D1B74">
        <w:rPr>
          <w:spacing w:val="-2"/>
        </w:rPr>
        <w:t xml:space="preserve"> </w:t>
      </w:r>
      <w:r w:rsidRPr="000D1B74">
        <w:t xml:space="preserve">Zarządcę </w:t>
      </w:r>
      <w:r w:rsidRPr="000D1B74">
        <w:rPr>
          <w:spacing w:val="-2"/>
        </w:rPr>
        <w:t>drogi,</w:t>
      </w:r>
    </w:p>
    <w:p w14:paraId="203FA1FB" w14:textId="77777777" w:rsidR="000D1B74" w:rsidRPr="000D1B74" w:rsidRDefault="000D1B74" w:rsidP="00D15D8A">
      <w:pPr>
        <w:widowControl w:val="0"/>
        <w:numPr>
          <w:ilvl w:val="1"/>
          <w:numId w:val="17"/>
        </w:numPr>
        <w:tabs>
          <w:tab w:val="left" w:pos="1418"/>
        </w:tabs>
        <w:autoSpaceDE w:val="0"/>
        <w:autoSpaceDN w:val="0"/>
        <w:spacing w:before="40" w:after="0" w:line="240" w:lineRule="auto"/>
      </w:pPr>
      <w:r w:rsidRPr="000D1B74">
        <w:t>projekt</w:t>
      </w:r>
      <w:r w:rsidRPr="000D1B74">
        <w:rPr>
          <w:spacing w:val="-4"/>
        </w:rPr>
        <w:t xml:space="preserve"> </w:t>
      </w:r>
      <w:r w:rsidRPr="000D1B74">
        <w:t>tymczasowej</w:t>
      </w:r>
      <w:r w:rsidRPr="000D1B74">
        <w:rPr>
          <w:spacing w:val="-3"/>
        </w:rPr>
        <w:t xml:space="preserve"> </w:t>
      </w:r>
      <w:r w:rsidRPr="000D1B74">
        <w:t>organizacji</w:t>
      </w:r>
      <w:r w:rsidRPr="000D1B74">
        <w:rPr>
          <w:spacing w:val="-3"/>
        </w:rPr>
        <w:t xml:space="preserve"> </w:t>
      </w:r>
      <w:r w:rsidRPr="000D1B74">
        <w:rPr>
          <w:spacing w:val="-2"/>
        </w:rPr>
        <w:t>ruchu,</w:t>
      </w:r>
    </w:p>
    <w:p w14:paraId="4435CFE8" w14:textId="77777777" w:rsidR="000D1B74" w:rsidRPr="000D1B74" w:rsidRDefault="000D1B74" w:rsidP="00D15D8A">
      <w:pPr>
        <w:widowControl w:val="0"/>
        <w:numPr>
          <w:ilvl w:val="1"/>
          <w:numId w:val="17"/>
        </w:numPr>
        <w:tabs>
          <w:tab w:val="left" w:pos="1418"/>
        </w:tabs>
        <w:autoSpaceDE w:val="0"/>
        <w:autoSpaceDN w:val="0"/>
        <w:spacing w:before="41" w:after="0" w:line="240" w:lineRule="auto"/>
      </w:pPr>
      <w:r w:rsidRPr="000D1B74">
        <w:t>projekt</w:t>
      </w:r>
      <w:r w:rsidRPr="000D1B74">
        <w:rPr>
          <w:spacing w:val="-4"/>
        </w:rPr>
        <w:t xml:space="preserve"> </w:t>
      </w:r>
      <w:r w:rsidRPr="000D1B74">
        <w:t>docelowej</w:t>
      </w:r>
      <w:r w:rsidRPr="000D1B74">
        <w:rPr>
          <w:spacing w:val="-2"/>
        </w:rPr>
        <w:t xml:space="preserve"> </w:t>
      </w:r>
      <w:r w:rsidRPr="000D1B74">
        <w:t>organizacji</w:t>
      </w:r>
      <w:r w:rsidRPr="000D1B74">
        <w:rPr>
          <w:spacing w:val="-2"/>
        </w:rPr>
        <w:t xml:space="preserve"> ruchu.</w:t>
      </w:r>
    </w:p>
    <w:p w14:paraId="5F75DA2F" w14:textId="4F963EF6" w:rsidR="000D1B74" w:rsidRPr="00A76D65" w:rsidRDefault="00A76D65" w:rsidP="00A76D65">
      <w:pPr>
        <w:widowControl w:val="0"/>
        <w:tabs>
          <w:tab w:val="left" w:pos="1418"/>
        </w:tabs>
        <w:autoSpaceDE w:val="0"/>
        <w:autoSpaceDN w:val="0"/>
        <w:spacing w:before="41" w:after="0" w:line="240" w:lineRule="auto"/>
        <w:rPr>
          <w:b/>
          <w:bCs/>
          <w:i/>
          <w:iCs/>
        </w:rPr>
      </w:pPr>
      <w:r w:rsidRPr="00A76D65">
        <w:rPr>
          <w:b/>
          <w:bCs/>
          <w:i/>
          <w:iCs/>
          <w:spacing w:val="-2"/>
        </w:rPr>
        <w:t xml:space="preserve">             Odpowiedź: </w:t>
      </w:r>
      <w:r w:rsidR="000D1B74" w:rsidRPr="00A76D65">
        <w:rPr>
          <w:b/>
          <w:bCs/>
          <w:i/>
          <w:iCs/>
          <w:spacing w:val="-2"/>
        </w:rPr>
        <w:t>Nie dotyczy</w:t>
      </w:r>
    </w:p>
    <w:p w14:paraId="47403449" w14:textId="77777777" w:rsidR="000D1B74" w:rsidRPr="000D1B74" w:rsidRDefault="000D1B74" w:rsidP="00D15D8A">
      <w:pPr>
        <w:widowControl w:val="0"/>
        <w:numPr>
          <w:ilvl w:val="0"/>
          <w:numId w:val="17"/>
        </w:numPr>
        <w:tabs>
          <w:tab w:val="left" w:pos="709"/>
        </w:tabs>
        <w:autoSpaceDE w:val="0"/>
        <w:autoSpaceDN w:val="0"/>
        <w:spacing w:before="41" w:after="0"/>
        <w:ind w:right="148"/>
        <w:jc w:val="both"/>
      </w:pPr>
      <w:r w:rsidRPr="000D1B74">
        <w:t>Prosimy o potwierdzenie, że w wycenie nie należy uwzględniać dostawy i montażu ogrodzenia zewnętrznego wraz z ewentualnymi bramami i furtkami.</w:t>
      </w:r>
    </w:p>
    <w:p w14:paraId="0522ADFD" w14:textId="407FC72D" w:rsidR="000D1B74" w:rsidRPr="00A76D65" w:rsidRDefault="00A76D65" w:rsidP="000D1B74">
      <w:pPr>
        <w:widowControl w:val="0"/>
        <w:tabs>
          <w:tab w:val="left" w:pos="709"/>
        </w:tabs>
        <w:autoSpaceDE w:val="0"/>
        <w:autoSpaceDN w:val="0"/>
        <w:spacing w:before="41" w:after="0"/>
        <w:ind w:left="720" w:right="148"/>
        <w:jc w:val="both"/>
        <w:rPr>
          <w:b/>
          <w:bCs/>
          <w:i/>
          <w:iCs/>
        </w:rPr>
      </w:pPr>
      <w:r w:rsidRPr="00A76D65">
        <w:rPr>
          <w:b/>
          <w:bCs/>
          <w:i/>
          <w:iCs/>
        </w:rPr>
        <w:t xml:space="preserve">Odpowiedź: </w:t>
      </w:r>
      <w:r w:rsidR="000D1B74" w:rsidRPr="00A76D65">
        <w:rPr>
          <w:b/>
          <w:bCs/>
          <w:i/>
          <w:iCs/>
        </w:rPr>
        <w:t xml:space="preserve">Nie uwzględniać </w:t>
      </w:r>
    </w:p>
    <w:p w14:paraId="1E7971BE" w14:textId="77777777" w:rsidR="000D1B74" w:rsidRPr="000D1B74" w:rsidRDefault="000D1B74" w:rsidP="00D15D8A">
      <w:pPr>
        <w:widowControl w:val="0"/>
        <w:numPr>
          <w:ilvl w:val="0"/>
          <w:numId w:val="17"/>
        </w:numPr>
        <w:tabs>
          <w:tab w:val="left" w:pos="709"/>
        </w:tabs>
        <w:autoSpaceDE w:val="0"/>
        <w:autoSpaceDN w:val="0"/>
        <w:spacing w:after="0" w:line="276" w:lineRule="auto"/>
        <w:ind w:right="142"/>
        <w:jc w:val="both"/>
      </w:pPr>
      <w:r w:rsidRPr="000D1B74">
        <w:t>W</w:t>
      </w:r>
      <w:r w:rsidRPr="000D1B74">
        <w:rPr>
          <w:spacing w:val="80"/>
        </w:rPr>
        <w:t xml:space="preserve"> </w:t>
      </w:r>
      <w:r w:rsidRPr="000D1B74">
        <w:t>nawiązaniu</w:t>
      </w:r>
      <w:r w:rsidRPr="000D1B74">
        <w:rPr>
          <w:spacing w:val="80"/>
        </w:rPr>
        <w:t xml:space="preserve"> </w:t>
      </w:r>
      <w:r w:rsidRPr="000D1B74">
        <w:t>do</w:t>
      </w:r>
      <w:r w:rsidRPr="000D1B74">
        <w:rPr>
          <w:spacing w:val="80"/>
        </w:rPr>
        <w:t xml:space="preserve"> </w:t>
      </w:r>
      <w:r w:rsidRPr="000D1B74">
        <w:t>pytania</w:t>
      </w:r>
      <w:r w:rsidRPr="000D1B74">
        <w:rPr>
          <w:spacing w:val="80"/>
        </w:rPr>
        <w:t xml:space="preserve"> </w:t>
      </w:r>
      <w:r w:rsidRPr="000D1B74">
        <w:t>powyżej</w:t>
      </w:r>
      <w:r w:rsidRPr="000D1B74">
        <w:rPr>
          <w:spacing w:val="80"/>
        </w:rPr>
        <w:t xml:space="preserve"> </w:t>
      </w:r>
      <w:r w:rsidRPr="000D1B74">
        <w:t>–</w:t>
      </w:r>
      <w:r w:rsidRPr="000D1B74">
        <w:rPr>
          <w:spacing w:val="80"/>
        </w:rPr>
        <w:t xml:space="preserve"> </w:t>
      </w:r>
      <w:r w:rsidRPr="000D1B74">
        <w:t>w</w:t>
      </w:r>
      <w:r w:rsidRPr="000D1B74">
        <w:rPr>
          <w:spacing w:val="80"/>
        </w:rPr>
        <w:t xml:space="preserve"> </w:t>
      </w:r>
      <w:r w:rsidRPr="000D1B74">
        <w:t>przypadku</w:t>
      </w:r>
      <w:r w:rsidRPr="000D1B74">
        <w:rPr>
          <w:spacing w:val="80"/>
        </w:rPr>
        <w:t xml:space="preserve"> </w:t>
      </w:r>
      <w:r w:rsidRPr="000D1B74">
        <w:t>konieczności</w:t>
      </w:r>
      <w:r w:rsidRPr="000D1B74">
        <w:rPr>
          <w:spacing w:val="80"/>
        </w:rPr>
        <w:t xml:space="preserve"> </w:t>
      </w:r>
      <w:r w:rsidRPr="000D1B74">
        <w:t>uwzględnienia w wycenie dostawy i montażu ogrodzenia zewnętrznego wraz z ewentualnymi bramami i furtkami – prosimy o uzupełnienie dokumentacji projektowej stanowiącej OPZ o:</w:t>
      </w:r>
    </w:p>
    <w:p w14:paraId="340D4DA8" w14:textId="77777777" w:rsidR="000D1B74" w:rsidRPr="000D1B74" w:rsidRDefault="000D1B74" w:rsidP="00D15D8A">
      <w:pPr>
        <w:widowControl w:val="0"/>
        <w:numPr>
          <w:ilvl w:val="1"/>
          <w:numId w:val="17"/>
        </w:numPr>
        <w:tabs>
          <w:tab w:val="left" w:pos="1418"/>
          <w:tab w:val="left" w:pos="1429"/>
        </w:tabs>
        <w:autoSpaceDE w:val="0"/>
        <w:autoSpaceDN w:val="0"/>
        <w:spacing w:after="0" w:line="276" w:lineRule="auto"/>
        <w:ind w:right="139"/>
        <w:jc w:val="both"/>
      </w:pPr>
      <w:r w:rsidRPr="000D1B74">
        <w:t>rysunek</w:t>
      </w:r>
      <w:r w:rsidRPr="000D1B74">
        <w:rPr>
          <w:spacing w:val="-2"/>
        </w:rPr>
        <w:t xml:space="preserve"> </w:t>
      </w:r>
      <w:r w:rsidRPr="000D1B74">
        <w:t>PZT</w:t>
      </w:r>
      <w:r w:rsidRPr="000D1B74">
        <w:rPr>
          <w:spacing w:val="-3"/>
        </w:rPr>
        <w:t xml:space="preserve"> </w:t>
      </w:r>
      <w:r w:rsidRPr="000D1B74">
        <w:t>wraz</w:t>
      </w:r>
      <w:r w:rsidRPr="000D1B74">
        <w:rPr>
          <w:spacing w:val="-3"/>
        </w:rPr>
        <w:t xml:space="preserve"> </w:t>
      </w:r>
      <w:r w:rsidRPr="000D1B74">
        <w:t>z</w:t>
      </w:r>
      <w:r w:rsidRPr="000D1B74">
        <w:rPr>
          <w:spacing w:val="-2"/>
        </w:rPr>
        <w:t xml:space="preserve"> </w:t>
      </w:r>
      <w:r w:rsidRPr="000D1B74">
        <w:t>określeniem</w:t>
      </w:r>
      <w:r w:rsidRPr="000D1B74">
        <w:rPr>
          <w:spacing w:val="-2"/>
        </w:rPr>
        <w:t xml:space="preserve"> </w:t>
      </w:r>
      <w:r w:rsidRPr="000D1B74">
        <w:t>lokalizacji</w:t>
      </w:r>
      <w:r w:rsidRPr="000D1B74">
        <w:rPr>
          <w:spacing w:val="-2"/>
        </w:rPr>
        <w:t xml:space="preserve"> </w:t>
      </w:r>
      <w:r w:rsidRPr="000D1B74">
        <w:t>montażu</w:t>
      </w:r>
      <w:r w:rsidRPr="000D1B74">
        <w:rPr>
          <w:spacing w:val="-2"/>
        </w:rPr>
        <w:t xml:space="preserve"> </w:t>
      </w:r>
      <w:r w:rsidRPr="000D1B74">
        <w:t>ogrodzenia</w:t>
      </w:r>
      <w:r w:rsidRPr="000D1B74">
        <w:rPr>
          <w:spacing w:val="-3"/>
        </w:rPr>
        <w:t xml:space="preserve"> </w:t>
      </w:r>
      <w:r w:rsidRPr="000D1B74">
        <w:t>zewnętrznego i ewentualnych bram i furtek,</w:t>
      </w:r>
    </w:p>
    <w:p w14:paraId="7D68F261" w14:textId="77777777" w:rsidR="000D1B74" w:rsidRPr="000D1B74" w:rsidRDefault="000D1B74" w:rsidP="00D15D8A">
      <w:pPr>
        <w:widowControl w:val="0"/>
        <w:numPr>
          <w:ilvl w:val="1"/>
          <w:numId w:val="17"/>
        </w:numPr>
        <w:tabs>
          <w:tab w:val="left" w:pos="1418"/>
          <w:tab w:val="left" w:pos="1429"/>
        </w:tabs>
        <w:autoSpaceDE w:val="0"/>
        <w:autoSpaceDN w:val="0"/>
        <w:spacing w:after="0"/>
        <w:ind w:right="140"/>
        <w:jc w:val="both"/>
      </w:pPr>
      <w:r w:rsidRPr="000D1B74">
        <w:t xml:space="preserve">schemat projektowanego ogrodzenia zewnętrznego wraz z ewentualnymi </w:t>
      </w:r>
      <w:r w:rsidRPr="000D1B74">
        <w:lastRenderedPageBreak/>
        <w:t>bramami i furtkami – ze szczególnym uwzględnieniem ich wymiarów,</w:t>
      </w:r>
    </w:p>
    <w:p w14:paraId="3E2776F6" w14:textId="77777777" w:rsidR="000D1B74" w:rsidRPr="000D1B74" w:rsidRDefault="000D1B74" w:rsidP="00D15D8A">
      <w:pPr>
        <w:widowControl w:val="0"/>
        <w:numPr>
          <w:ilvl w:val="1"/>
          <w:numId w:val="17"/>
        </w:numPr>
        <w:tabs>
          <w:tab w:val="left" w:pos="1418"/>
          <w:tab w:val="left" w:pos="1429"/>
        </w:tabs>
        <w:autoSpaceDE w:val="0"/>
        <w:autoSpaceDN w:val="0"/>
        <w:spacing w:after="0" w:line="276" w:lineRule="auto"/>
        <w:ind w:right="140"/>
        <w:jc w:val="both"/>
      </w:pPr>
      <w:r w:rsidRPr="000D1B74">
        <w:t>schemat</w:t>
      </w:r>
      <w:r w:rsidRPr="000D1B74">
        <w:rPr>
          <w:spacing w:val="69"/>
        </w:rPr>
        <w:t xml:space="preserve">  </w:t>
      </w:r>
      <w:r w:rsidRPr="000D1B74">
        <w:t>montażowy</w:t>
      </w:r>
      <w:r w:rsidRPr="000D1B74">
        <w:rPr>
          <w:spacing w:val="71"/>
        </w:rPr>
        <w:t xml:space="preserve">  </w:t>
      </w:r>
      <w:r w:rsidRPr="000D1B74">
        <w:t>projektowanego</w:t>
      </w:r>
      <w:r w:rsidRPr="000D1B74">
        <w:rPr>
          <w:spacing w:val="70"/>
        </w:rPr>
        <w:t xml:space="preserve">  </w:t>
      </w:r>
      <w:r w:rsidRPr="000D1B74">
        <w:t>ogrodzenia</w:t>
      </w:r>
      <w:r w:rsidRPr="000D1B74">
        <w:rPr>
          <w:spacing w:val="70"/>
        </w:rPr>
        <w:t xml:space="preserve">  </w:t>
      </w:r>
      <w:r w:rsidRPr="000D1B74">
        <w:t>zewnętrznego</w:t>
      </w:r>
      <w:r w:rsidRPr="000D1B74">
        <w:rPr>
          <w:spacing w:val="71"/>
        </w:rPr>
        <w:t xml:space="preserve">  </w:t>
      </w:r>
      <w:r w:rsidRPr="000D1B74">
        <w:t>wraz z ewentualnymi bramami i furtkami – ze szczególnym uwzględnieniem sposobu posadowienia i rodzaju fundamentów,</w:t>
      </w:r>
    </w:p>
    <w:p w14:paraId="0B0BA1CC" w14:textId="77777777" w:rsidR="000D1B74" w:rsidRPr="000D1B74" w:rsidRDefault="000D1B74" w:rsidP="00D15D8A">
      <w:pPr>
        <w:widowControl w:val="0"/>
        <w:numPr>
          <w:ilvl w:val="1"/>
          <w:numId w:val="17"/>
        </w:numPr>
        <w:tabs>
          <w:tab w:val="left" w:pos="1418"/>
          <w:tab w:val="left" w:pos="1429"/>
        </w:tabs>
        <w:autoSpaceDE w:val="0"/>
        <w:autoSpaceDN w:val="0"/>
        <w:spacing w:after="0" w:line="276" w:lineRule="auto"/>
        <w:ind w:right="143"/>
        <w:jc w:val="both"/>
      </w:pPr>
      <w:r w:rsidRPr="000D1B74">
        <w:t>specyfikację materiałową (tj. wymagane przez Zamawiającego minimalne parametry techniczne, użytkowe i funkcjonalne) projektowanego ogrodzenia,</w:t>
      </w:r>
    </w:p>
    <w:p w14:paraId="584ACE33" w14:textId="77777777" w:rsidR="000D1B74" w:rsidRPr="000D1B74" w:rsidRDefault="000D1B74" w:rsidP="000D1B74">
      <w:pPr>
        <w:spacing w:line="276" w:lineRule="auto"/>
        <w:ind w:left="720"/>
        <w:contextualSpacing/>
        <w:sectPr w:rsidR="000D1B74" w:rsidRPr="000D1B74" w:rsidSect="000D1B74">
          <w:pgSz w:w="11910" w:h="16840"/>
          <w:pgMar w:top="1780" w:right="1275" w:bottom="1620" w:left="1417" w:header="818" w:footer="1423" w:gutter="0"/>
          <w:cols w:space="708"/>
        </w:sectPr>
      </w:pPr>
    </w:p>
    <w:p w14:paraId="48D5521E" w14:textId="77777777" w:rsidR="000D1B74" w:rsidRPr="000D1B74" w:rsidRDefault="000D1B74" w:rsidP="00D15D8A">
      <w:pPr>
        <w:widowControl w:val="0"/>
        <w:numPr>
          <w:ilvl w:val="1"/>
          <w:numId w:val="17"/>
        </w:numPr>
        <w:tabs>
          <w:tab w:val="left" w:pos="1418"/>
          <w:tab w:val="left" w:pos="1429"/>
        </w:tabs>
        <w:autoSpaceDE w:val="0"/>
        <w:autoSpaceDN w:val="0"/>
        <w:spacing w:before="80" w:after="0" w:line="276" w:lineRule="auto"/>
        <w:ind w:right="139"/>
        <w:jc w:val="both"/>
      </w:pPr>
      <w:r w:rsidRPr="000D1B74">
        <w:lastRenderedPageBreak/>
        <w:t>specyfikację materiałową (tj. wymagane przez Zamawiającego minimalne parametry techniczne, użytkowe i funkcjonalne) projektowanych bram (jeśli występują) wraz z określeniem sposobu ich otwierania,</w:t>
      </w:r>
    </w:p>
    <w:p w14:paraId="3ABC2FB3" w14:textId="77777777" w:rsidR="000D1B74" w:rsidRPr="000D1B74" w:rsidRDefault="000D1B74" w:rsidP="00D15D8A">
      <w:pPr>
        <w:widowControl w:val="0"/>
        <w:numPr>
          <w:ilvl w:val="1"/>
          <w:numId w:val="17"/>
        </w:numPr>
        <w:tabs>
          <w:tab w:val="left" w:pos="1418"/>
          <w:tab w:val="left" w:pos="1429"/>
        </w:tabs>
        <w:autoSpaceDE w:val="0"/>
        <w:autoSpaceDN w:val="0"/>
        <w:spacing w:after="0" w:line="276" w:lineRule="auto"/>
        <w:ind w:right="143"/>
        <w:jc w:val="both"/>
      </w:pPr>
      <w:r w:rsidRPr="000D1B74">
        <w:t>specyfikację materiałową (tj. wymagane przez Zamawiającego minimalne parametry techniczne, użytkowe i funkcjonalne) projektowanych furtek (jeśli występują) wraz z określeniem sposobu ich otwierania.</w:t>
      </w:r>
    </w:p>
    <w:p w14:paraId="607EC7F5" w14:textId="350AE955" w:rsidR="000D1B74" w:rsidRPr="00A76D65" w:rsidRDefault="00A76D65" w:rsidP="00A76D65">
      <w:pPr>
        <w:widowControl w:val="0"/>
        <w:tabs>
          <w:tab w:val="left" w:pos="1418"/>
          <w:tab w:val="left" w:pos="1429"/>
        </w:tabs>
        <w:autoSpaceDE w:val="0"/>
        <w:autoSpaceDN w:val="0"/>
        <w:spacing w:after="0" w:line="276" w:lineRule="auto"/>
        <w:ind w:right="143"/>
        <w:jc w:val="both"/>
        <w:rPr>
          <w:b/>
          <w:bCs/>
          <w:i/>
          <w:iCs/>
        </w:rPr>
      </w:pPr>
      <w:r w:rsidRPr="00A76D65">
        <w:rPr>
          <w:b/>
          <w:bCs/>
          <w:i/>
          <w:iCs/>
        </w:rPr>
        <w:t xml:space="preserve">              Odpowiedź: Jak wyżej</w:t>
      </w:r>
    </w:p>
    <w:p w14:paraId="7AC9EB5A" w14:textId="77777777" w:rsidR="000D1B74" w:rsidRPr="000D1B74" w:rsidRDefault="000D1B74" w:rsidP="00D15D8A">
      <w:pPr>
        <w:widowControl w:val="0"/>
        <w:numPr>
          <w:ilvl w:val="0"/>
          <w:numId w:val="17"/>
        </w:numPr>
        <w:tabs>
          <w:tab w:val="left" w:pos="709"/>
        </w:tabs>
        <w:autoSpaceDE w:val="0"/>
        <w:autoSpaceDN w:val="0"/>
        <w:spacing w:after="0" w:line="276" w:lineRule="auto"/>
        <w:ind w:right="148"/>
        <w:jc w:val="both"/>
      </w:pPr>
      <w:r w:rsidRPr="000D1B74">
        <w:t>Prosimy o potwierdzenie, że w wycenie nie należy uwzględniać dostawy i montażu jakichkolwiek elementów małej architektury.</w:t>
      </w:r>
    </w:p>
    <w:p w14:paraId="2F56C45F" w14:textId="1AA65EBF" w:rsidR="000D1B74" w:rsidRPr="00E31346" w:rsidRDefault="00E31346" w:rsidP="000D1B74">
      <w:pPr>
        <w:widowControl w:val="0"/>
        <w:tabs>
          <w:tab w:val="left" w:pos="709"/>
        </w:tabs>
        <w:autoSpaceDE w:val="0"/>
        <w:autoSpaceDN w:val="0"/>
        <w:spacing w:after="0" w:line="276" w:lineRule="auto"/>
        <w:ind w:left="720" w:right="148"/>
        <w:jc w:val="both"/>
        <w:rPr>
          <w:b/>
          <w:bCs/>
          <w:i/>
          <w:iCs/>
        </w:rPr>
      </w:pPr>
      <w:r w:rsidRPr="00E31346">
        <w:rPr>
          <w:b/>
          <w:bCs/>
          <w:i/>
          <w:iCs/>
        </w:rPr>
        <w:t xml:space="preserve">Odpowiedź: </w:t>
      </w:r>
      <w:r w:rsidR="000D1B74" w:rsidRPr="00E31346">
        <w:rPr>
          <w:b/>
          <w:bCs/>
          <w:i/>
          <w:iCs/>
        </w:rPr>
        <w:t xml:space="preserve">Uwzględnić 5 stojaków na rowery </w:t>
      </w:r>
    </w:p>
    <w:p w14:paraId="2EB840E9" w14:textId="77777777" w:rsidR="000D1B74" w:rsidRPr="000D1B74" w:rsidRDefault="000D1B74" w:rsidP="00D15D8A">
      <w:pPr>
        <w:widowControl w:val="0"/>
        <w:numPr>
          <w:ilvl w:val="0"/>
          <w:numId w:val="17"/>
        </w:numPr>
        <w:tabs>
          <w:tab w:val="left" w:pos="709"/>
        </w:tabs>
        <w:autoSpaceDE w:val="0"/>
        <w:autoSpaceDN w:val="0"/>
        <w:spacing w:after="0" w:line="276" w:lineRule="auto"/>
        <w:ind w:right="142"/>
        <w:jc w:val="both"/>
      </w:pPr>
      <w:r w:rsidRPr="000D1B74">
        <w:t>W</w:t>
      </w:r>
      <w:r w:rsidRPr="000D1B74">
        <w:rPr>
          <w:spacing w:val="80"/>
        </w:rPr>
        <w:t xml:space="preserve"> </w:t>
      </w:r>
      <w:r w:rsidRPr="000D1B74">
        <w:t>nawiązaniu</w:t>
      </w:r>
      <w:r w:rsidRPr="000D1B74">
        <w:rPr>
          <w:spacing w:val="80"/>
        </w:rPr>
        <w:t xml:space="preserve"> </w:t>
      </w:r>
      <w:r w:rsidRPr="000D1B74">
        <w:t>do</w:t>
      </w:r>
      <w:r w:rsidRPr="000D1B74">
        <w:rPr>
          <w:spacing w:val="80"/>
        </w:rPr>
        <w:t xml:space="preserve"> </w:t>
      </w:r>
      <w:r w:rsidRPr="000D1B74">
        <w:t>pytania</w:t>
      </w:r>
      <w:r w:rsidRPr="000D1B74">
        <w:rPr>
          <w:spacing w:val="80"/>
        </w:rPr>
        <w:t xml:space="preserve"> </w:t>
      </w:r>
      <w:r w:rsidRPr="000D1B74">
        <w:t>powyżej</w:t>
      </w:r>
      <w:r w:rsidRPr="000D1B74">
        <w:rPr>
          <w:spacing w:val="80"/>
        </w:rPr>
        <w:t xml:space="preserve"> </w:t>
      </w:r>
      <w:r w:rsidRPr="000D1B74">
        <w:t>–</w:t>
      </w:r>
      <w:r w:rsidRPr="000D1B74">
        <w:rPr>
          <w:spacing w:val="80"/>
        </w:rPr>
        <w:t xml:space="preserve"> </w:t>
      </w:r>
      <w:r w:rsidRPr="000D1B74">
        <w:t>w</w:t>
      </w:r>
      <w:r w:rsidRPr="000D1B74">
        <w:rPr>
          <w:spacing w:val="80"/>
        </w:rPr>
        <w:t xml:space="preserve"> </w:t>
      </w:r>
      <w:r w:rsidRPr="000D1B74">
        <w:t>przypadku</w:t>
      </w:r>
      <w:r w:rsidRPr="000D1B74">
        <w:rPr>
          <w:spacing w:val="80"/>
        </w:rPr>
        <w:t xml:space="preserve"> </w:t>
      </w:r>
      <w:r w:rsidRPr="000D1B74">
        <w:t>konieczności</w:t>
      </w:r>
      <w:r w:rsidRPr="000D1B74">
        <w:rPr>
          <w:spacing w:val="80"/>
        </w:rPr>
        <w:t xml:space="preserve"> </w:t>
      </w:r>
      <w:r w:rsidRPr="000D1B74">
        <w:t>uwzględnienia w</w:t>
      </w:r>
      <w:r w:rsidRPr="000D1B74">
        <w:rPr>
          <w:spacing w:val="-5"/>
        </w:rPr>
        <w:t xml:space="preserve"> </w:t>
      </w:r>
      <w:r w:rsidRPr="000D1B74">
        <w:t>wycenie dostawy i montażu elementów małej architektury – prosimy o uzupełnienie dokumentacji projektowej stanowiącej OPZ o:</w:t>
      </w:r>
    </w:p>
    <w:p w14:paraId="6D9F00A9" w14:textId="77777777" w:rsidR="000D1B74" w:rsidRPr="000D1B74" w:rsidRDefault="000D1B74" w:rsidP="00D15D8A">
      <w:pPr>
        <w:widowControl w:val="0"/>
        <w:numPr>
          <w:ilvl w:val="1"/>
          <w:numId w:val="17"/>
        </w:numPr>
        <w:tabs>
          <w:tab w:val="left" w:pos="1418"/>
          <w:tab w:val="left" w:pos="1429"/>
        </w:tabs>
        <w:autoSpaceDE w:val="0"/>
        <w:autoSpaceDN w:val="0"/>
        <w:spacing w:after="0" w:line="276" w:lineRule="auto"/>
        <w:ind w:right="142"/>
        <w:jc w:val="both"/>
      </w:pPr>
      <w:r w:rsidRPr="000D1B74">
        <w:t xml:space="preserve">specyfikację materiałową (tj. wymagane przez Zamawiającego minimalne parametry techniczne, użytkowe i funkcjonalne) </w:t>
      </w:r>
      <w:r w:rsidRPr="000D1B74">
        <w:rPr>
          <w:u w:val="single"/>
        </w:rPr>
        <w:t>wszystkich</w:t>
      </w:r>
      <w:r w:rsidRPr="000D1B74">
        <w:t xml:space="preserve"> elementów małej architektury, których dostawę i montaż należy uwzględnić w ofercie,</w:t>
      </w:r>
    </w:p>
    <w:p w14:paraId="07E94151" w14:textId="77777777" w:rsidR="000D1B74" w:rsidRPr="000D1B74" w:rsidRDefault="000D1B74" w:rsidP="00D15D8A">
      <w:pPr>
        <w:widowControl w:val="0"/>
        <w:numPr>
          <w:ilvl w:val="1"/>
          <w:numId w:val="17"/>
        </w:numPr>
        <w:tabs>
          <w:tab w:val="left" w:pos="1418"/>
          <w:tab w:val="left" w:pos="1429"/>
        </w:tabs>
        <w:autoSpaceDE w:val="0"/>
        <w:autoSpaceDN w:val="0"/>
        <w:spacing w:after="0" w:line="276" w:lineRule="auto"/>
        <w:ind w:right="139"/>
        <w:jc w:val="both"/>
      </w:pPr>
      <w:r w:rsidRPr="000D1B74">
        <w:t xml:space="preserve">wykaz ilościowy wraz z określeniem lokalizacji montażu </w:t>
      </w:r>
      <w:r w:rsidRPr="000D1B74">
        <w:rPr>
          <w:u w:val="single"/>
        </w:rPr>
        <w:t>wszystkich</w:t>
      </w:r>
      <w:r w:rsidRPr="000D1B74">
        <w:t xml:space="preserve"> elementów małej architektury, których dostawę i montaż należy uwzględnić w </w:t>
      </w:r>
      <w:r w:rsidRPr="000D1B74">
        <w:rPr>
          <w:spacing w:val="-2"/>
        </w:rPr>
        <w:t>ofercie.</w:t>
      </w:r>
    </w:p>
    <w:p w14:paraId="1A7B85E3" w14:textId="58F0E5F1" w:rsidR="000D1B74" w:rsidRPr="00E31346" w:rsidRDefault="00E31346" w:rsidP="000D1B74">
      <w:pPr>
        <w:widowControl w:val="0"/>
        <w:tabs>
          <w:tab w:val="left" w:pos="1418"/>
          <w:tab w:val="left" w:pos="1429"/>
        </w:tabs>
        <w:autoSpaceDE w:val="0"/>
        <w:autoSpaceDN w:val="0"/>
        <w:spacing w:after="0" w:line="276" w:lineRule="auto"/>
        <w:ind w:left="1440" w:right="139"/>
        <w:jc w:val="both"/>
        <w:rPr>
          <w:b/>
          <w:bCs/>
          <w:i/>
          <w:iCs/>
        </w:rPr>
      </w:pPr>
      <w:r w:rsidRPr="00E31346">
        <w:rPr>
          <w:b/>
          <w:bCs/>
          <w:i/>
          <w:iCs/>
          <w:spacing w:val="-2"/>
        </w:rPr>
        <w:t xml:space="preserve">Odpowiedź: </w:t>
      </w:r>
      <w:r w:rsidR="000D1B74" w:rsidRPr="00E31346">
        <w:rPr>
          <w:b/>
          <w:bCs/>
          <w:i/>
          <w:iCs/>
          <w:spacing w:val="-2"/>
        </w:rPr>
        <w:t>W załączeniu specyfikacja stojaka rowerowego , lokalizacja wg PZT</w:t>
      </w:r>
    </w:p>
    <w:p w14:paraId="0FCC178E" w14:textId="77777777" w:rsidR="000D1B74" w:rsidRPr="000D1B74" w:rsidRDefault="000D1B74" w:rsidP="00D15D8A">
      <w:pPr>
        <w:widowControl w:val="0"/>
        <w:numPr>
          <w:ilvl w:val="0"/>
          <w:numId w:val="17"/>
        </w:numPr>
        <w:tabs>
          <w:tab w:val="left" w:pos="709"/>
        </w:tabs>
        <w:autoSpaceDE w:val="0"/>
        <w:autoSpaceDN w:val="0"/>
        <w:spacing w:after="0" w:line="276" w:lineRule="auto"/>
        <w:ind w:right="142"/>
        <w:jc w:val="both"/>
      </w:pPr>
      <w:r w:rsidRPr="000D1B74">
        <w:t>Prosimy o doprecyzowanie informacji w zakresie boniowania widocznego na rysunkach elewacji (</w:t>
      </w:r>
      <w:proofErr w:type="spellStart"/>
      <w:r w:rsidRPr="000D1B74">
        <w:t>screen</w:t>
      </w:r>
      <w:proofErr w:type="spellEnd"/>
      <w:r w:rsidRPr="000D1B74">
        <w:t xml:space="preserve"> poniżej):</w:t>
      </w:r>
    </w:p>
    <w:p w14:paraId="23B05E02" w14:textId="77777777" w:rsidR="000D1B74" w:rsidRPr="000D1B74" w:rsidRDefault="000D1B74" w:rsidP="000D1B74">
      <w:pPr>
        <w:ind w:left="3424"/>
        <w:rPr>
          <w:sz w:val="20"/>
        </w:rPr>
      </w:pPr>
      <w:r w:rsidRPr="000D1B74">
        <w:rPr>
          <w:noProof/>
          <w:sz w:val="20"/>
        </w:rPr>
        <w:drawing>
          <wp:inline distT="0" distB="0" distL="0" distR="0" wp14:anchorId="615EA3DD" wp14:editId="06C12F34">
            <wp:extent cx="1849938" cy="2855118"/>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1849938" cy="2855118"/>
                    </a:xfrm>
                    <a:prstGeom prst="rect">
                      <a:avLst/>
                    </a:prstGeom>
                  </pic:spPr>
                </pic:pic>
              </a:graphicData>
            </a:graphic>
          </wp:inline>
        </w:drawing>
      </w:r>
    </w:p>
    <w:p w14:paraId="401327C7" w14:textId="77777777" w:rsidR="000D1B74" w:rsidRPr="000D1B74" w:rsidRDefault="000D1B74" w:rsidP="000D1B74">
      <w:pPr>
        <w:widowControl w:val="0"/>
        <w:autoSpaceDE w:val="0"/>
        <w:autoSpaceDN w:val="0"/>
        <w:spacing w:before="80" w:after="0" w:line="240" w:lineRule="auto"/>
        <w:ind w:left="709"/>
        <w:jc w:val="both"/>
        <w:rPr>
          <w:rFonts w:ascii="Times New Roman" w:eastAsia="Times New Roman" w:hAnsi="Times New Roman" w:cs="Times New Roman"/>
          <w:kern w:val="0"/>
          <w14:ligatures w14:val="none"/>
        </w:rPr>
      </w:pPr>
      <w:r w:rsidRPr="000D1B74">
        <w:rPr>
          <w:rFonts w:ascii="Times New Roman" w:eastAsia="Times New Roman" w:hAnsi="Times New Roman" w:cs="Times New Roman"/>
          <w:kern w:val="0"/>
          <w14:ligatures w14:val="none"/>
        </w:rPr>
        <w:t>–</w:t>
      </w:r>
      <w:r w:rsidRPr="000D1B74">
        <w:rPr>
          <w:rFonts w:ascii="Times New Roman" w:eastAsia="Times New Roman" w:hAnsi="Times New Roman" w:cs="Times New Roman"/>
          <w:spacing w:val="11"/>
          <w:kern w:val="0"/>
          <w14:ligatures w14:val="none"/>
        </w:rPr>
        <w:t xml:space="preserve"> </w:t>
      </w:r>
      <w:r w:rsidRPr="000D1B74">
        <w:rPr>
          <w:rFonts w:ascii="Times New Roman" w:eastAsia="Times New Roman" w:hAnsi="Times New Roman" w:cs="Times New Roman"/>
          <w:kern w:val="0"/>
          <w14:ligatures w14:val="none"/>
        </w:rPr>
        <w:t>ze</w:t>
      </w:r>
      <w:r w:rsidRPr="000D1B74">
        <w:rPr>
          <w:rFonts w:ascii="Times New Roman" w:eastAsia="Times New Roman" w:hAnsi="Times New Roman" w:cs="Times New Roman"/>
          <w:spacing w:val="12"/>
          <w:kern w:val="0"/>
          <w14:ligatures w14:val="none"/>
        </w:rPr>
        <w:t xml:space="preserve"> </w:t>
      </w:r>
      <w:r w:rsidRPr="000D1B74">
        <w:rPr>
          <w:rFonts w:ascii="Times New Roman" w:eastAsia="Times New Roman" w:hAnsi="Times New Roman" w:cs="Times New Roman"/>
          <w:kern w:val="0"/>
          <w14:ligatures w14:val="none"/>
        </w:rPr>
        <w:t>szczególnym</w:t>
      </w:r>
      <w:r w:rsidRPr="000D1B74">
        <w:rPr>
          <w:rFonts w:ascii="Times New Roman" w:eastAsia="Times New Roman" w:hAnsi="Times New Roman" w:cs="Times New Roman"/>
          <w:spacing w:val="14"/>
          <w:kern w:val="0"/>
          <w14:ligatures w14:val="none"/>
        </w:rPr>
        <w:t xml:space="preserve"> </w:t>
      </w:r>
      <w:r w:rsidRPr="000D1B74">
        <w:rPr>
          <w:rFonts w:ascii="Times New Roman" w:eastAsia="Times New Roman" w:hAnsi="Times New Roman" w:cs="Times New Roman"/>
          <w:kern w:val="0"/>
          <w14:ligatures w14:val="none"/>
        </w:rPr>
        <w:t>uwzględnieniem</w:t>
      </w:r>
      <w:r w:rsidRPr="000D1B74">
        <w:rPr>
          <w:rFonts w:ascii="Times New Roman" w:eastAsia="Times New Roman" w:hAnsi="Times New Roman" w:cs="Times New Roman"/>
          <w:spacing w:val="13"/>
          <w:kern w:val="0"/>
          <w14:ligatures w14:val="none"/>
        </w:rPr>
        <w:t xml:space="preserve"> </w:t>
      </w:r>
      <w:r w:rsidRPr="000D1B74">
        <w:rPr>
          <w:rFonts w:ascii="Times New Roman" w:eastAsia="Times New Roman" w:hAnsi="Times New Roman" w:cs="Times New Roman"/>
          <w:kern w:val="0"/>
          <w14:ligatures w14:val="none"/>
        </w:rPr>
        <w:t>typu</w:t>
      </w:r>
      <w:r w:rsidRPr="000D1B74">
        <w:rPr>
          <w:rFonts w:ascii="Times New Roman" w:eastAsia="Times New Roman" w:hAnsi="Times New Roman" w:cs="Times New Roman"/>
          <w:spacing w:val="14"/>
          <w:kern w:val="0"/>
          <w14:ligatures w14:val="none"/>
        </w:rPr>
        <w:t xml:space="preserve"> </w:t>
      </w:r>
      <w:proofErr w:type="spellStart"/>
      <w:r w:rsidRPr="000D1B74">
        <w:rPr>
          <w:rFonts w:ascii="Times New Roman" w:eastAsia="Times New Roman" w:hAnsi="Times New Roman" w:cs="Times New Roman"/>
          <w:kern w:val="0"/>
          <w14:ligatures w14:val="none"/>
        </w:rPr>
        <w:t>boni</w:t>
      </w:r>
      <w:proofErr w:type="spellEnd"/>
      <w:r w:rsidRPr="000D1B74">
        <w:rPr>
          <w:rFonts w:ascii="Times New Roman" w:eastAsia="Times New Roman" w:hAnsi="Times New Roman" w:cs="Times New Roman"/>
          <w:kern w:val="0"/>
          <w14:ligatures w14:val="none"/>
        </w:rPr>
        <w:t>,</w:t>
      </w:r>
      <w:r w:rsidRPr="000D1B74">
        <w:rPr>
          <w:rFonts w:ascii="Times New Roman" w:eastAsia="Times New Roman" w:hAnsi="Times New Roman" w:cs="Times New Roman"/>
          <w:spacing w:val="13"/>
          <w:kern w:val="0"/>
          <w14:ligatures w14:val="none"/>
        </w:rPr>
        <w:t xml:space="preserve"> </w:t>
      </w:r>
      <w:r w:rsidRPr="000D1B74">
        <w:rPr>
          <w:rFonts w:ascii="Times New Roman" w:eastAsia="Times New Roman" w:hAnsi="Times New Roman" w:cs="Times New Roman"/>
          <w:kern w:val="0"/>
          <w14:ligatures w14:val="none"/>
        </w:rPr>
        <w:t>które</w:t>
      </w:r>
      <w:r w:rsidRPr="000D1B74">
        <w:rPr>
          <w:rFonts w:ascii="Times New Roman" w:eastAsia="Times New Roman" w:hAnsi="Times New Roman" w:cs="Times New Roman"/>
          <w:spacing w:val="12"/>
          <w:kern w:val="0"/>
          <w14:ligatures w14:val="none"/>
        </w:rPr>
        <w:t xml:space="preserve"> </w:t>
      </w:r>
      <w:r w:rsidRPr="000D1B74">
        <w:rPr>
          <w:rFonts w:ascii="Times New Roman" w:eastAsia="Times New Roman" w:hAnsi="Times New Roman" w:cs="Times New Roman"/>
          <w:kern w:val="0"/>
          <w14:ligatures w14:val="none"/>
        </w:rPr>
        <w:t>należy</w:t>
      </w:r>
      <w:r w:rsidRPr="000D1B74">
        <w:rPr>
          <w:rFonts w:ascii="Times New Roman" w:eastAsia="Times New Roman" w:hAnsi="Times New Roman" w:cs="Times New Roman"/>
          <w:spacing w:val="13"/>
          <w:kern w:val="0"/>
          <w14:ligatures w14:val="none"/>
        </w:rPr>
        <w:t xml:space="preserve"> </w:t>
      </w:r>
      <w:r w:rsidRPr="000D1B74">
        <w:rPr>
          <w:rFonts w:ascii="Times New Roman" w:eastAsia="Times New Roman" w:hAnsi="Times New Roman" w:cs="Times New Roman"/>
          <w:kern w:val="0"/>
          <w14:ligatures w14:val="none"/>
        </w:rPr>
        <w:t>uwzględnić</w:t>
      </w:r>
      <w:r w:rsidRPr="000D1B74">
        <w:rPr>
          <w:rFonts w:ascii="Times New Roman" w:eastAsia="Times New Roman" w:hAnsi="Times New Roman" w:cs="Times New Roman"/>
          <w:spacing w:val="13"/>
          <w:kern w:val="0"/>
          <w14:ligatures w14:val="none"/>
        </w:rPr>
        <w:t xml:space="preserve"> </w:t>
      </w:r>
      <w:r w:rsidRPr="000D1B74">
        <w:rPr>
          <w:rFonts w:ascii="Times New Roman" w:eastAsia="Times New Roman" w:hAnsi="Times New Roman" w:cs="Times New Roman"/>
          <w:kern w:val="0"/>
          <w14:ligatures w14:val="none"/>
        </w:rPr>
        <w:t>w</w:t>
      </w:r>
      <w:r w:rsidRPr="000D1B74">
        <w:rPr>
          <w:rFonts w:ascii="Times New Roman" w:eastAsia="Times New Roman" w:hAnsi="Times New Roman" w:cs="Times New Roman"/>
          <w:spacing w:val="17"/>
          <w:kern w:val="0"/>
          <w14:ligatures w14:val="none"/>
        </w:rPr>
        <w:t xml:space="preserve"> </w:t>
      </w:r>
      <w:r w:rsidRPr="000D1B74">
        <w:rPr>
          <w:rFonts w:ascii="Times New Roman" w:eastAsia="Times New Roman" w:hAnsi="Times New Roman" w:cs="Times New Roman"/>
          <w:kern w:val="0"/>
          <w14:ligatures w14:val="none"/>
        </w:rPr>
        <w:t>wycenie,</w:t>
      </w:r>
      <w:r w:rsidRPr="000D1B74">
        <w:rPr>
          <w:rFonts w:ascii="Times New Roman" w:eastAsia="Times New Roman" w:hAnsi="Times New Roman" w:cs="Times New Roman"/>
          <w:spacing w:val="13"/>
          <w:kern w:val="0"/>
          <w14:ligatures w14:val="none"/>
        </w:rPr>
        <w:t xml:space="preserve"> </w:t>
      </w:r>
      <w:r w:rsidRPr="000D1B74">
        <w:rPr>
          <w:rFonts w:ascii="Times New Roman" w:eastAsia="Times New Roman" w:hAnsi="Times New Roman" w:cs="Times New Roman"/>
          <w:spacing w:val="-5"/>
          <w:kern w:val="0"/>
          <w14:ligatures w14:val="none"/>
        </w:rPr>
        <w:t>tj.</w:t>
      </w:r>
    </w:p>
    <w:p w14:paraId="39E9C7D9" w14:textId="77777777" w:rsidR="000D1B74" w:rsidRPr="000D1B74" w:rsidRDefault="000D1B74" w:rsidP="000D1B74">
      <w:pPr>
        <w:widowControl w:val="0"/>
        <w:autoSpaceDE w:val="0"/>
        <w:autoSpaceDN w:val="0"/>
        <w:spacing w:before="40" w:after="0" w:line="240" w:lineRule="auto"/>
        <w:ind w:left="709"/>
        <w:jc w:val="both"/>
        <w:rPr>
          <w:rFonts w:ascii="Times New Roman" w:eastAsia="Times New Roman" w:hAnsi="Times New Roman" w:cs="Times New Roman"/>
          <w:spacing w:val="-2"/>
          <w:kern w:val="0"/>
          <w14:ligatures w14:val="none"/>
        </w:rPr>
      </w:pPr>
      <w:r w:rsidRPr="000D1B74">
        <w:rPr>
          <w:rFonts w:ascii="Times New Roman" w:eastAsia="Times New Roman" w:hAnsi="Times New Roman" w:cs="Times New Roman"/>
          <w:kern w:val="0"/>
          <w14:ligatures w14:val="none"/>
        </w:rPr>
        <w:t>np.</w:t>
      </w:r>
      <w:r w:rsidRPr="000D1B74">
        <w:rPr>
          <w:rFonts w:ascii="Times New Roman" w:eastAsia="Times New Roman" w:hAnsi="Times New Roman" w:cs="Times New Roman"/>
          <w:spacing w:val="-3"/>
          <w:kern w:val="0"/>
          <w14:ligatures w14:val="none"/>
        </w:rPr>
        <w:t xml:space="preserve"> </w:t>
      </w:r>
      <w:r w:rsidRPr="000D1B74">
        <w:rPr>
          <w:rFonts w:ascii="Times New Roman" w:eastAsia="Times New Roman" w:hAnsi="Times New Roman" w:cs="Times New Roman"/>
          <w:kern w:val="0"/>
          <w14:ligatures w14:val="none"/>
        </w:rPr>
        <w:t>bonie</w:t>
      </w:r>
      <w:r w:rsidRPr="000D1B74">
        <w:rPr>
          <w:rFonts w:ascii="Times New Roman" w:eastAsia="Times New Roman" w:hAnsi="Times New Roman" w:cs="Times New Roman"/>
          <w:spacing w:val="-2"/>
          <w:kern w:val="0"/>
          <w14:ligatures w14:val="none"/>
        </w:rPr>
        <w:t xml:space="preserve"> </w:t>
      </w:r>
      <w:r w:rsidRPr="000D1B74">
        <w:rPr>
          <w:rFonts w:ascii="Times New Roman" w:eastAsia="Times New Roman" w:hAnsi="Times New Roman" w:cs="Times New Roman"/>
          <w:kern w:val="0"/>
          <w14:ligatures w14:val="none"/>
        </w:rPr>
        <w:t>pozorne</w:t>
      </w:r>
      <w:r w:rsidRPr="000D1B74">
        <w:rPr>
          <w:rFonts w:ascii="Times New Roman" w:eastAsia="Times New Roman" w:hAnsi="Times New Roman" w:cs="Times New Roman"/>
          <w:spacing w:val="-2"/>
          <w:kern w:val="0"/>
          <w14:ligatures w14:val="none"/>
        </w:rPr>
        <w:t xml:space="preserve"> </w:t>
      </w:r>
      <w:r w:rsidRPr="000D1B74">
        <w:rPr>
          <w:rFonts w:ascii="Times New Roman" w:eastAsia="Times New Roman" w:hAnsi="Times New Roman" w:cs="Times New Roman"/>
          <w:kern w:val="0"/>
          <w14:ligatures w14:val="none"/>
        </w:rPr>
        <w:t>lub</w:t>
      </w:r>
      <w:r w:rsidRPr="000D1B74">
        <w:rPr>
          <w:rFonts w:ascii="Times New Roman" w:eastAsia="Times New Roman" w:hAnsi="Times New Roman" w:cs="Times New Roman"/>
          <w:spacing w:val="-1"/>
          <w:kern w:val="0"/>
          <w14:ligatures w14:val="none"/>
        </w:rPr>
        <w:t xml:space="preserve"> </w:t>
      </w:r>
      <w:r w:rsidRPr="000D1B74">
        <w:rPr>
          <w:rFonts w:ascii="Times New Roman" w:eastAsia="Times New Roman" w:hAnsi="Times New Roman" w:cs="Times New Roman"/>
          <w:kern w:val="0"/>
          <w14:ligatures w14:val="none"/>
        </w:rPr>
        <w:t>bonie wykonane</w:t>
      </w:r>
      <w:r w:rsidRPr="000D1B74">
        <w:rPr>
          <w:rFonts w:ascii="Times New Roman" w:eastAsia="Times New Roman" w:hAnsi="Times New Roman" w:cs="Times New Roman"/>
          <w:spacing w:val="-2"/>
          <w:kern w:val="0"/>
          <w14:ligatures w14:val="none"/>
        </w:rPr>
        <w:t xml:space="preserve"> </w:t>
      </w:r>
      <w:r w:rsidRPr="000D1B74">
        <w:rPr>
          <w:rFonts w:ascii="Times New Roman" w:eastAsia="Times New Roman" w:hAnsi="Times New Roman" w:cs="Times New Roman"/>
          <w:kern w:val="0"/>
          <w14:ligatures w14:val="none"/>
        </w:rPr>
        <w:t>przy użyciu</w:t>
      </w:r>
      <w:r w:rsidRPr="000D1B74">
        <w:rPr>
          <w:rFonts w:ascii="Times New Roman" w:eastAsia="Times New Roman" w:hAnsi="Times New Roman" w:cs="Times New Roman"/>
          <w:spacing w:val="-1"/>
          <w:kern w:val="0"/>
          <w14:ligatures w14:val="none"/>
        </w:rPr>
        <w:t xml:space="preserve"> </w:t>
      </w:r>
      <w:r w:rsidRPr="000D1B74">
        <w:rPr>
          <w:rFonts w:ascii="Times New Roman" w:eastAsia="Times New Roman" w:hAnsi="Times New Roman" w:cs="Times New Roman"/>
          <w:kern w:val="0"/>
          <w14:ligatures w14:val="none"/>
        </w:rPr>
        <w:t xml:space="preserve">systemowych </w:t>
      </w:r>
      <w:r w:rsidRPr="000D1B74">
        <w:rPr>
          <w:rFonts w:ascii="Times New Roman" w:eastAsia="Times New Roman" w:hAnsi="Times New Roman" w:cs="Times New Roman"/>
          <w:spacing w:val="-2"/>
          <w:kern w:val="0"/>
          <w14:ligatures w14:val="none"/>
        </w:rPr>
        <w:t>listew.</w:t>
      </w:r>
    </w:p>
    <w:p w14:paraId="58A49F68" w14:textId="3A6F33E7" w:rsidR="000D1B74" w:rsidRPr="00E31346" w:rsidRDefault="00E31346" w:rsidP="000D1B74">
      <w:pPr>
        <w:widowControl w:val="0"/>
        <w:autoSpaceDE w:val="0"/>
        <w:autoSpaceDN w:val="0"/>
        <w:spacing w:before="40" w:after="0" w:line="240" w:lineRule="auto"/>
        <w:ind w:left="709"/>
        <w:jc w:val="both"/>
        <w:rPr>
          <w:rFonts w:ascii="Times New Roman" w:eastAsia="Times New Roman" w:hAnsi="Times New Roman" w:cs="Times New Roman"/>
          <w:b/>
          <w:bCs/>
          <w:i/>
          <w:iCs/>
          <w:spacing w:val="-2"/>
          <w:kern w:val="0"/>
          <w14:ligatures w14:val="none"/>
        </w:rPr>
      </w:pPr>
      <w:r w:rsidRPr="00E31346">
        <w:rPr>
          <w:rFonts w:ascii="Times New Roman" w:eastAsia="Times New Roman" w:hAnsi="Times New Roman" w:cs="Times New Roman"/>
          <w:b/>
          <w:bCs/>
          <w:i/>
          <w:iCs/>
          <w:spacing w:val="-2"/>
          <w:kern w:val="0"/>
          <w14:ligatures w14:val="none"/>
        </w:rPr>
        <w:t xml:space="preserve">Odpowiedź: </w:t>
      </w:r>
      <w:r w:rsidR="000D1B74" w:rsidRPr="00E31346">
        <w:rPr>
          <w:rFonts w:ascii="Times New Roman" w:eastAsia="Times New Roman" w:hAnsi="Times New Roman" w:cs="Times New Roman"/>
          <w:b/>
          <w:bCs/>
          <w:i/>
          <w:iCs/>
          <w:spacing w:val="-2"/>
          <w:kern w:val="0"/>
          <w14:ligatures w14:val="none"/>
        </w:rPr>
        <w:t>System</w:t>
      </w:r>
      <w:r w:rsidRPr="00E31346">
        <w:rPr>
          <w:rFonts w:ascii="Times New Roman" w:eastAsia="Times New Roman" w:hAnsi="Times New Roman" w:cs="Times New Roman"/>
          <w:b/>
          <w:bCs/>
          <w:i/>
          <w:iCs/>
          <w:spacing w:val="-2"/>
          <w:kern w:val="0"/>
          <w14:ligatures w14:val="none"/>
        </w:rPr>
        <w:t xml:space="preserve"> ogólnie dostępny na rynku</w:t>
      </w:r>
      <w:r w:rsidR="000D1B74" w:rsidRPr="00E31346">
        <w:rPr>
          <w:rFonts w:ascii="Times New Roman" w:eastAsia="Times New Roman" w:hAnsi="Times New Roman" w:cs="Times New Roman"/>
          <w:b/>
          <w:bCs/>
          <w:i/>
          <w:iCs/>
          <w:spacing w:val="-2"/>
          <w:kern w:val="0"/>
          <w14:ligatures w14:val="none"/>
        </w:rPr>
        <w:t xml:space="preserve"> wg projektu kolorystyki uzgodnionego z Konserwatorem Zabytków</w:t>
      </w:r>
    </w:p>
    <w:p w14:paraId="3E842EE0" w14:textId="77777777" w:rsidR="000D1B74" w:rsidRPr="00E31346" w:rsidRDefault="000D1B74" w:rsidP="000D1B74">
      <w:pPr>
        <w:widowControl w:val="0"/>
        <w:autoSpaceDE w:val="0"/>
        <w:autoSpaceDN w:val="0"/>
        <w:spacing w:before="40" w:after="0" w:line="240" w:lineRule="auto"/>
        <w:ind w:left="709"/>
        <w:jc w:val="both"/>
        <w:rPr>
          <w:rFonts w:ascii="Times New Roman" w:eastAsia="Times New Roman" w:hAnsi="Times New Roman" w:cs="Times New Roman"/>
          <w:b/>
          <w:bCs/>
          <w:i/>
          <w:iCs/>
          <w:spacing w:val="-2"/>
          <w:kern w:val="0"/>
          <w14:ligatures w14:val="none"/>
        </w:rPr>
      </w:pPr>
    </w:p>
    <w:p w14:paraId="700715E6" w14:textId="77777777" w:rsidR="000D1B74" w:rsidRPr="000D1B74" w:rsidRDefault="000D1B74" w:rsidP="000D1B74">
      <w:pPr>
        <w:widowControl w:val="0"/>
        <w:autoSpaceDE w:val="0"/>
        <w:autoSpaceDN w:val="0"/>
        <w:spacing w:before="40" w:after="0" w:line="240" w:lineRule="auto"/>
        <w:ind w:left="709"/>
        <w:jc w:val="both"/>
        <w:rPr>
          <w:rFonts w:ascii="Times New Roman" w:eastAsia="Times New Roman" w:hAnsi="Times New Roman" w:cs="Times New Roman"/>
          <w:color w:val="EE0000"/>
          <w:kern w:val="0"/>
          <w14:ligatures w14:val="none"/>
        </w:rPr>
      </w:pPr>
    </w:p>
    <w:p w14:paraId="5AE0002E" w14:textId="77777777" w:rsidR="000D1B74" w:rsidRPr="000D1B74" w:rsidRDefault="000D1B74" w:rsidP="00D15D8A">
      <w:pPr>
        <w:widowControl w:val="0"/>
        <w:numPr>
          <w:ilvl w:val="0"/>
          <w:numId w:val="17"/>
        </w:numPr>
        <w:tabs>
          <w:tab w:val="left" w:pos="709"/>
        </w:tabs>
        <w:autoSpaceDE w:val="0"/>
        <w:autoSpaceDN w:val="0"/>
        <w:spacing w:before="44" w:after="0" w:line="276" w:lineRule="auto"/>
        <w:ind w:right="141"/>
        <w:jc w:val="both"/>
      </w:pPr>
      <w:r w:rsidRPr="000D1B74">
        <w:t>W nawiązaniu do pytania powyżej – prosimy o oznaczenie na rysunkach, w których miejscach należy wykonać system boniowania, a w których jest to odcięcie</w:t>
      </w:r>
      <w:r w:rsidRPr="000D1B74">
        <w:rPr>
          <w:spacing w:val="40"/>
        </w:rPr>
        <w:t xml:space="preserve"> </w:t>
      </w:r>
      <w:r w:rsidRPr="000D1B74">
        <w:t>wynikające np. ze zmiany kolorystyki tynku zewnętrznego.</w:t>
      </w:r>
    </w:p>
    <w:p w14:paraId="722AB8EA" w14:textId="77777777" w:rsidR="00E31346" w:rsidRDefault="000D1B74" w:rsidP="00E31346">
      <w:pPr>
        <w:widowControl w:val="0"/>
        <w:autoSpaceDE w:val="0"/>
        <w:autoSpaceDN w:val="0"/>
        <w:spacing w:before="40" w:after="0" w:line="240" w:lineRule="auto"/>
        <w:ind w:left="709"/>
        <w:jc w:val="both"/>
        <w:rPr>
          <w:rFonts w:ascii="Times New Roman" w:eastAsia="Times New Roman" w:hAnsi="Times New Roman" w:cs="Times New Roman"/>
          <w:b/>
          <w:bCs/>
          <w:i/>
          <w:iCs/>
          <w:spacing w:val="-2"/>
          <w:kern w:val="0"/>
          <w14:ligatures w14:val="none"/>
        </w:rPr>
      </w:pPr>
      <w:r w:rsidRPr="000D1B74">
        <w:rPr>
          <w:color w:val="EE0000"/>
        </w:rPr>
        <w:t xml:space="preserve">    </w:t>
      </w:r>
      <w:r w:rsidR="00E31346" w:rsidRPr="00E31346">
        <w:rPr>
          <w:rFonts w:ascii="Times New Roman" w:eastAsia="Times New Roman" w:hAnsi="Times New Roman" w:cs="Times New Roman"/>
          <w:b/>
          <w:bCs/>
          <w:i/>
          <w:iCs/>
          <w:spacing w:val="-2"/>
          <w:kern w:val="0"/>
          <w14:ligatures w14:val="none"/>
        </w:rPr>
        <w:t xml:space="preserve">Odpowiedź: System ogólnie dostępny na rynku wg projektu kolorystyki uzgodnionego </w:t>
      </w:r>
      <w:r w:rsidR="00E31346">
        <w:rPr>
          <w:rFonts w:ascii="Times New Roman" w:eastAsia="Times New Roman" w:hAnsi="Times New Roman" w:cs="Times New Roman"/>
          <w:b/>
          <w:bCs/>
          <w:i/>
          <w:iCs/>
          <w:spacing w:val="-2"/>
          <w:kern w:val="0"/>
          <w14:ligatures w14:val="none"/>
        </w:rPr>
        <w:t xml:space="preserve">  </w:t>
      </w:r>
    </w:p>
    <w:p w14:paraId="45B52EAC" w14:textId="42680528" w:rsidR="00E31346" w:rsidRPr="00E31346" w:rsidRDefault="00E31346" w:rsidP="00E31346">
      <w:pPr>
        <w:widowControl w:val="0"/>
        <w:autoSpaceDE w:val="0"/>
        <w:autoSpaceDN w:val="0"/>
        <w:spacing w:before="40" w:after="0" w:line="240" w:lineRule="auto"/>
        <w:ind w:left="709"/>
        <w:jc w:val="both"/>
        <w:rPr>
          <w:rFonts w:ascii="Times New Roman" w:eastAsia="Times New Roman" w:hAnsi="Times New Roman" w:cs="Times New Roman"/>
          <w:b/>
          <w:bCs/>
          <w:i/>
          <w:iCs/>
          <w:spacing w:val="-2"/>
          <w:kern w:val="0"/>
          <w14:ligatures w14:val="none"/>
        </w:rPr>
      </w:pPr>
      <w:r>
        <w:rPr>
          <w:rFonts w:ascii="Times New Roman" w:eastAsia="Times New Roman" w:hAnsi="Times New Roman" w:cs="Times New Roman"/>
          <w:b/>
          <w:bCs/>
          <w:i/>
          <w:iCs/>
          <w:spacing w:val="-2"/>
          <w:kern w:val="0"/>
          <w14:ligatures w14:val="none"/>
        </w:rPr>
        <w:t xml:space="preserve">                        </w:t>
      </w:r>
      <w:r w:rsidRPr="00E31346">
        <w:rPr>
          <w:rFonts w:ascii="Times New Roman" w:eastAsia="Times New Roman" w:hAnsi="Times New Roman" w:cs="Times New Roman"/>
          <w:b/>
          <w:bCs/>
          <w:i/>
          <w:iCs/>
          <w:spacing w:val="-2"/>
          <w:kern w:val="0"/>
          <w14:ligatures w14:val="none"/>
        </w:rPr>
        <w:t>z Konserwatorem Zabytków</w:t>
      </w:r>
    </w:p>
    <w:p w14:paraId="5E73C6A4" w14:textId="23903345" w:rsidR="000D1B74" w:rsidRPr="000D1B74" w:rsidRDefault="000D1B74" w:rsidP="00E31346">
      <w:pPr>
        <w:widowControl w:val="0"/>
        <w:tabs>
          <w:tab w:val="left" w:pos="709"/>
        </w:tabs>
        <w:autoSpaceDE w:val="0"/>
        <w:autoSpaceDN w:val="0"/>
        <w:spacing w:before="44" w:after="0" w:line="276" w:lineRule="auto"/>
        <w:ind w:right="141"/>
        <w:jc w:val="both"/>
        <w:rPr>
          <w:color w:val="EE0000"/>
        </w:rPr>
      </w:pPr>
    </w:p>
    <w:p w14:paraId="1A986AEE" w14:textId="77777777" w:rsidR="000D1B74" w:rsidRPr="000D1B74" w:rsidRDefault="000D1B74" w:rsidP="00D15D8A">
      <w:pPr>
        <w:widowControl w:val="0"/>
        <w:numPr>
          <w:ilvl w:val="0"/>
          <w:numId w:val="17"/>
        </w:numPr>
        <w:tabs>
          <w:tab w:val="left" w:pos="709"/>
        </w:tabs>
        <w:autoSpaceDE w:val="0"/>
        <w:autoSpaceDN w:val="0"/>
        <w:spacing w:after="0" w:line="276" w:lineRule="auto"/>
        <w:ind w:right="142"/>
        <w:jc w:val="both"/>
      </w:pPr>
      <w:r w:rsidRPr="000D1B74">
        <w:t>Prosimy o doprecyzowanie parametrów technicznych materiału, z jakiego mają być wykonane</w:t>
      </w:r>
      <w:r w:rsidRPr="000D1B74">
        <w:rPr>
          <w:spacing w:val="30"/>
        </w:rPr>
        <w:t xml:space="preserve"> </w:t>
      </w:r>
      <w:r w:rsidRPr="000D1B74">
        <w:t>parapety</w:t>
      </w:r>
      <w:r w:rsidRPr="000D1B74">
        <w:rPr>
          <w:spacing w:val="32"/>
        </w:rPr>
        <w:t xml:space="preserve"> </w:t>
      </w:r>
      <w:r w:rsidRPr="000D1B74">
        <w:t>zewnętrzne</w:t>
      </w:r>
      <w:r w:rsidRPr="000D1B74">
        <w:rPr>
          <w:spacing w:val="32"/>
        </w:rPr>
        <w:t xml:space="preserve"> </w:t>
      </w:r>
      <w:r w:rsidRPr="000D1B74">
        <w:t>–</w:t>
      </w:r>
      <w:r w:rsidRPr="000D1B74">
        <w:rPr>
          <w:spacing w:val="34"/>
        </w:rPr>
        <w:t xml:space="preserve"> </w:t>
      </w:r>
      <w:r w:rsidRPr="000D1B74">
        <w:t>ze</w:t>
      </w:r>
      <w:r w:rsidRPr="000D1B74">
        <w:rPr>
          <w:spacing w:val="30"/>
        </w:rPr>
        <w:t xml:space="preserve"> </w:t>
      </w:r>
      <w:r w:rsidRPr="000D1B74">
        <w:t>szczególnym</w:t>
      </w:r>
      <w:r w:rsidRPr="000D1B74">
        <w:rPr>
          <w:spacing w:val="32"/>
        </w:rPr>
        <w:t xml:space="preserve"> </w:t>
      </w:r>
      <w:r w:rsidRPr="000D1B74">
        <w:t>uwzględnieniem</w:t>
      </w:r>
      <w:r w:rsidRPr="000D1B74">
        <w:rPr>
          <w:spacing w:val="31"/>
        </w:rPr>
        <w:t xml:space="preserve"> </w:t>
      </w:r>
      <w:r w:rsidRPr="000D1B74">
        <w:t>koloru,</w:t>
      </w:r>
      <w:r w:rsidRPr="000D1B74">
        <w:rPr>
          <w:spacing w:val="31"/>
        </w:rPr>
        <w:t xml:space="preserve"> </w:t>
      </w:r>
      <w:r w:rsidRPr="000D1B74">
        <w:t>grubości i rodzaju materiału.</w:t>
      </w:r>
    </w:p>
    <w:p w14:paraId="644AEEC5" w14:textId="77777777" w:rsidR="000D1B74" w:rsidRPr="000D1B74" w:rsidRDefault="000D1B74" w:rsidP="000D1B74">
      <w:pPr>
        <w:spacing w:line="276" w:lineRule="auto"/>
        <w:ind w:left="720"/>
        <w:contextualSpacing/>
      </w:pPr>
    </w:p>
    <w:p w14:paraId="29B6F241" w14:textId="2130A3DC" w:rsidR="000D1B74" w:rsidRPr="00E31346" w:rsidRDefault="00E31346" w:rsidP="000D1B74">
      <w:pPr>
        <w:spacing w:line="276" w:lineRule="auto"/>
        <w:ind w:left="720"/>
        <w:contextualSpacing/>
        <w:rPr>
          <w:b/>
          <w:bCs/>
          <w:i/>
          <w:iCs/>
        </w:rPr>
        <w:sectPr w:rsidR="000D1B74" w:rsidRPr="00E31346" w:rsidSect="000D1B74">
          <w:pgSz w:w="11910" w:h="16840"/>
          <w:pgMar w:top="1780" w:right="1275" w:bottom="1620" w:left="1417" w:header="818" w:footer="1423" w:gutter="0"/>
          <w:cols w:space="708"/>
        </w:sectPr>
      </w:pPr>
      <w:r w:rsidRPr="00E31346">
        <w:rPr>
          <w:b/>
          <w:bCs/>
          <w:i/>
          <w:iCs/>
        </w:rPr>
        <w:t xml:space="preserve">Odpowiedź: </w:t>
      </w:r>
      <w:r w:rsidR="000D1B74" w:rsidRPr="00E31346">
        <w:rPr>
          <w:b/>
          <w:bCs/>
          <w:i/>
          <w:iCs/>
        </w:rPr>
        <w:t>Parapety  z blachy stalowej powlekanej gr. 0,7 mm , kolor RAL 7024</w:t>
      </w:r>
    </w:p>
    <w:p w14:paraId="6A7876A9" w14:textId="77777777" w:rsidR="000D1B74" w:rsidRPr="000D1B74" w:rsidRDefault="000D1B74" w:rsidP="00D15D8A">
      <w:pPr>
        <w:widowControl w:val="0"/>
        <w:numPr>
          <w:ilvl w:val="0"/>
          <w:numId w:val="17"/>
        </w:numPr>
        <w:tabs>
          <w:tab w:val="left" w:pos="709"/>
        </w:tabs>
        <w:autoSpaceDE w:val="0"/>
        <w:autoSpaceDN w:val="0"/>
        <w:spacing w:before="80" w:after="0" w:line="276" w:lineRule="auto"/>
        <w:ind w:right="144"/>
        <w:jc w:val="both"/>
      </w:pPr>
      <w:r w:rsidRPr="000D1B74">
        <w:lastRenderedPageBreak/>
        <w:t>Prosimy o wyjaśnienie rozbieżności w zakresie izolacyjności termicznej styropianu, który ma być zastosowany do wykonania robót, tj.:</w:t>
      </w:r>
    </w:p>
    <w:p w14:paraId="2A6D2370" w14:textId="77777777" w:rsidR="000D1B74" w:rsidRPr="000D1B74" w:rsidRDefault="000D1B74" w:rsidP="00D15D8A">
      <w:pPr>
        <w:widowControl w:val="0"/>
        <w:numPr>
          <w:ilvl w:val="1"/>
          <w:numId w:val="17"/>
        </w:numPr>
        <w:tabs>
          <w:tab w:val="left" w:pos="1418"/>
          <w:tab w:val="left" w:pos="1429"/>
        </w:tabs>
        <w:autoSpaceDE w:val="0"/>
        <w:autoSpaceDN w:val="0"/>
        <w:spacing w:after="0" w:line="276" w:lineRule="auto"/>
        <w:ind w:right="137"/>
        <w:jc w:val="both"/>
      </w:pPr>
      <w:r w:rsidRPr="000D1B74">
        <w:t>zgodnie z informacjami zawartymi w Opisie Technicznym do PT – współczynnik λ = 0,0038,</w:t>
      </w:r>
    </w:p>
    <w:p w14:paraId="37F544B3" w14:textId="77777777" w:rsidR="000D1B74" w:rsidRPr="000D1B74" w:rsidRDefault="000D1B74" w:rsidP="00D15D8A">
      <w:pPr>
        <w:widowControl w:val="0"/>
        <w:numPr>
          <w:ilvl w:val="1"/>
          <w:numId w:val="17"/>
        </w:numPr>
        <w:tabs>
          <w:tab w:val="left" w:pos="1418"/>
          <w:tab w:val="left" w:pos="1429"/>
        </w:tabs>
        <w:autoSpaceDE w:val="0"/>
        <w:autoSpaceDN w:val="0"/>
        <w:spacing w:after="0"/>
        <w:ind w:right="139"/>
        <w:jc w:val="both"/>
      </w:pPr>
      <w:r w:rsidRPr="000D1B74">
        <w:t>zgodnie z informacjami zawartymi na przekrojach projektowanego budynku – współczynnik λ = 0,0036.</w:t>
      </w:r>
    </w:p>
    <w:p w14:paraId="575945AB" w14:textId="3900F17E" w:rsidR="000D1B74" w:rsidRPr="00E31346" w:rsidRDefault="00E31346" w:rsidP="000D1B74">
      <w:pPr>
        <w:widowControl w:val="0"/>
        <w:tabs>
          <w:tab w:val="left" w:pos="1418"/>
          <w:tab w:val="left" w:pos="1429"/>
        </w:tabs>
        <w:autoSpaceDE w:val="0"/>
        <w:autoSpaceDN w:val="0"/>
        <w:spacing w:after="0"/>
        <w:ind w:left="1440" w:right="139"/>
        <w:jc w:val="both"/>
        <w:rPr>
          <w:b/>
          <w:bCs/>
          <w:i/>
          <w:iCs/>
        </w:rPr>
      </w:pPr>
      <w:r w:rsidRPr="00E31346">
        <w:rPr>
          <w:b/>
          <w:bCs/>
          <w:i/>
          <w:iCs/>
        </w:rPr>
        <w:t xml:space="preserve">Odpowiedź: </w:t>
      </w:r>
      <w:r w:rsidR="000D1B74" w:rsidRPr="00E31346">
        <w:rPr>
          <w:b/>
          <w:bCs/>
          <w:i/>
          <w:iCs/>
        </w:rPr>
        <w:t>Winno być 0,0036</w:t>
      </w:r>
    </w:p>
    <w:p w14:paraId="16D28545" w14:textId="77777777" w:rsidR="000D1B74" w:rsidRPr="000D1B74" w:rsidRDefault="000D1B74" w:rsidP="00D15D8A">
      <w:pPr>
        <w:widowControl w:val="0"/>
        <w:numPr>
          <w:ilvl w:val="0"/>
          <w:numId w:val="17"/>
        </w:numPr>
        <w:tabs>
          <w:tab w:val="left" w:pos="709"/>
        </w:tabs>
        <w:autoSpaceDE w:val="0"/>
        <w:autoSpaceDN w:val="0"/>
        <w:spacing w:after="0" w:line="276" w:lineRule="auto"/>
        <w:ind w:right="144"/>
        <w:jc w:val="both"/>
      </w:pPr>
      <w:r w:rsidRPr="000D1B74">
        <w:t>Prosimy o wyjaśnienie rozbieżności w zakresie materiału z jakiego ma być wykonana izolacja na ścianach w miejscu przejścia w podcień, tj.:</w:t>
      </w:r>
    </w:p>
    <w:p w14:paraId="254F5ADF" w14:textId="77777777" w:rsidR="000D1B74" w:rsidRPr="000D1B74" w:rsidRDefault="000D1B74" w:rsidP="00D15D8A">
      <w:pPr>
        <w:widowControl w:val="0"/>
        <w:numPr>
          <w:ilvl w:val="1"/>
          <w:numId w:val="17"/>
        </w:numPr>
        <w:tabs>
          <w:tab w:val="left" w:pos="1418"/>
          <w:tab w:val="left" w:pos="1429"/>
        </w:tabs>
        <w:autoSpaceDE w:val="0"/>
        <w:autoSpaceDN w:val="0"/>
        <w:spacing w:after="0"/>
        <w:ind w:right="139"/>
        <w:jc w:val="both"/>
      </w:pPr>
      <w:r w:rsidRPr="000D1B74">
        <w:t xml:space="preserve">zgodnie z informacjami zawartymi na rzutach projektowanego budynku – </w:t>
      </w:r>
      <w:r w:rsidRPr="000D1B74">
        <w:rPr>
          <w:spacing w:val="-2"/>
        </w:rPr>
        <w:t>wełna,</w:t>
      </w:r>
    </w:p>
    <w:p w14:paraId="705DD654" w14:textId="77777777" w:rsidR="000D1B74" w:rsidRPr="000D1B74" w:rsidRDefault="000D1B74" w:rsidP="00D15D8A">
      <w:pPr>
        <w:widowControl w:val="0"/>
        <w:numPr>
          <w:ilvl w:val="1"/>
          <w:numId w:val="17"/>
        </w:numPr>
        <w:tabs>
          <w:tab w:val="left" w:pos="1418"/>
          <w:tab w:val="left" w:pos="1429"/>
        </w:tabs>
        <w:autoSpaceDE w:val="0"/>
        <w:autoSpaceDN w:val="0"/>
        <w:spacing w:after="0" w:line="276" w:lineRule="auto"/>
        <w:ind w:right="139"/>
        <w:jc w:val="both"/>
      </w:pPr>
      <w:r w:rsidRPr="000D1B74">
        <w:t xml:space="preserve">zgodnie z informacjami zawartymi na przekrojach projektowanego budynku – </w:t>
      </w:r>
      <w:r w:rsidRPr="000D1B74">
        <w:rPr>
          <w:spacing w:val="-2"/>
        </w:rPr>
        <w:t>styropian.</w:t>
      </w:r>
    </w:p>
    <w:p w14:paraId="5AF452FE" w14:textId="6E2EDF3C" w:rsidR="000D1B74" w:rsidRPr="008070A9" w:rsidRDefault="008070A9" w:rsidP="000D1B74">
      <w:pPr>
        <w:widowControl w:val="0"/>
        <w:tabs>
          <w:tab w:val="left" w:pos="1418"/>
          <w:tab w:val="left" w:pos="1429"/>
        </w:tabs>
        <w:autoSpaceDE w:val="0"/>
        <w:autoSpaceDN w:val="0"/>
        <w:spacing w:after="0" w:line="276" w:lineRule="auto"/>
        <w:ind w:left="1080" w:right="139"/>
        <w:jc w:val="both"/>
        <w:rPr>
          <w:b/>
          <w:bCs/>
          <w:i/>
          <w:iCs/>
        </w:rPr>
      </w:pPr>
      <w:r w:rsidRPr="008070A9">
        <w:rPr>
          <w:b/>
          <w:bCs/>
          <w:i/>
          <w:iCs/>
        </w:rPr>
        <w:t xml:space="preserve">Odpowiedź: </w:t>
      </w:r>
      <w:r w:rsidR="000D1B74" w:rsidRPr="008070A9">
        <w:rPr>
          <w:b/>
          <w:bCs/>
          <w:i/>
          <w:iCs/>
        </w:rPr>
        <w:t>Wełna zaznaczona na warstwie F,G rys. A08 , przekrój C-C</w:t>
      </w:r>
    </w:p>
    <w:p w14:paraId="6A20CB7D" w14:textId="77777777" w:rsidR="000D1B74" w:rsidRPr="000D1B74" w:rsidRDefault="000D1B74" w:rsidP="00D15D8A">
      <w:pPr>
        <w:widowControl w:val="0"/>
        <w:numPr>
          <w:ilvl w:val="0"/>
          <w:numId w:val="17"/>
        </w:numPr>
        <w:tabs>
          <w:tab w:val="left" w:pos="709"/>
        </w:tabs>
        <w:autoSpaceDE w:val="0"/>
        <w:autoSpaceDN w:val="0"/>
        <w:spacing w:after="0" w:line="276" w:lineRule="auto"/>
        <w:ind w:right="143"/>
        <w:jc w:val="both"/>
      </w:pPr>
      <w:r w:rsidRPr="000D1B74">
        <w:t>Prosimy o potwierdzenie, że pomieszczenie wodomierza nie powinno być wydzielone pożarowo jako osobna strefa ppoż. – brak takiego wymogu w udostępnionej przez Zamawiającego dokumentacji projektowej stanowiącej OPZ.</w:t>
      </w:r>
    </w:p>
    <w:p w14:paraId="072B65DC" w14:textId="673CF8A7" w:rsidR="000D1B74" w:rsidRPr="008070A9" w:rsidRDefault="008070A9" w:rsidP="000D1B74">
      <w:pPr>
        <w:widowControl w:val="0"/>
        <w:tabs>
          <w:tab w:val="left" w:pos="709"/>
        </w:tabs>
        <w:autoSpaceDE w:val="0"/>
        <w:autoSpaceDN w:val="0"/>
        <w:spacing w:after="0" w:line="276" w:lineRule="auto"/>
        <w:ind w:left="720" w:right="143"/>
        <w:jc w:val="both"/>
        <w:rPr>
          <w:b/>
          <w:bCs/>
          <w:i/>
          <w:iCs/>
        </w:rPr>
      </w:pPr>
      <w:r w:rsidRPr="008070A9">
        <w:rPr>
          <w:b/>
          <w:bCs/>
          <w:i/>
          <w:iCs/>
        </w:rPr>
        <w:t xml:space="preserve">Odpowiedź: </w:t>
      </w:r>
      <w:r w:rsidR="000D1B74" w:rsidRPr="008070A9">
        <w:rPr>
          <w:b/>
          <w:bCs/>
          <w:i/>
          <w:iCs/>
        </w:rPr>
        <w:t xml:space="preserve">Potwierdzamy </w:t>
      </w:r>
    </w:p>
    <w:p w14:paraId="26EF6E88" w14:textId="77777777" w:rsidR="000D1B74" w:rsidRPr="000D1B74" w:rsidRDefault="000D1B74" w:rsidP="00D15D8A">
      <w:pPr>
        <w:widowControl w:val="0"/>
        <w:numPr>
          <w:ilvl w:val="0"/>
          <w:numId w:val="17"/>
        </w:numPr>
        <w:tabs>
          <w:tab w:val="left" w:pos="709"/>
        </w:tabs>
        <w:autoSpaceDE w:val="0"/>
        <w:autoSpaceDN w:val="0"/>
        <w:spacing w:after="0" w:line="276" w:lineRule="auto"/>
        <w:ind w:right="142"/>
        <w:jc w:val="both"/>
      </w:pPr>
      <w:r w:rsidRPr="000D1B74">
        <w:t>W nawiązaniu do pytania powyżej – w przypadku potwierdzenia konieczności wydzielenia</w:t>
      </w:r>
      <w:r w:rsidRPr="000D1B74">
        <w:rPr>
          <w:spacing w:val="80"/>
          <w:w w:val="150"/>
        </w:rPr>
        <w:t xml:space="preserve"> </w:t>
      </w:r>
      <w:r w:rsidRPr="000D1B74">
        <w:t>pomieszczenia</w:t>
      </w:r>
      <w:r w:rsidRPr="000D1B74">
        <w:rPr>
          <w:spacing w:val="80"/>
          <w:w w:val="150"/>
        </w:rPr>
        <w:t xml:space="preserve"> </w:t>
      </w:r>
      <w:r w:rsidRPr="000D1B74">
        <w:t>wodomierza</w:t>
      </w:r>
      <w:r w:rsidRPr="000D1B74">
        <w:rPr>
          <w:spacing w:val="80"/>
          <w:w w:val="150"/>
        </w:rPr>
        <w:t xml:space="preserve"> </w:t>
      </w:r>
      <w:r w:rsidRPr="000D1B74">
        <w:t>jako</w:t>
      </w:r>
      <w:r w:rsidRPr="000D1B74">
        <w:rPr>
          <w:spacing w:val="80"/>
          <w:w w:val="150"/>
        </w:rPr>
        <w:t xml:space="preserve"> </w:t>
      </w:r>
      <w:r w:rsidRPr="000D1B74">
        <w:t>osobnej</w:t>
      </w:r>
      <w:r w:rsidRPr="000D1B74">
        <w:rPr>
          <w:spacing w:val="80"/>
          <w:w w:val="150"/>
        </w:rPr>
        <w:t xml:space="preserve"> </w:t>
      </w:r>
      <w:r w:rsidRPr="000D1B74">
        <w:t>strefy</w:t>
      </w:r>
      <w:r w:rsidRPr="000D1B74">
        <w:rPr>
          <w:spacing w:val="80"/>
          <w:w w:val="150"/>
        </w:rPr>
        <w:t xml:space="preserve"> </w:t>
      </w:r>
      <w:r w:rsidRPr="000D1B74">
        <w:t>ppoż.</w:t>
      </w:r>
      <w:r w:rsidRPr="000D1B74">
        <w:rPr>
          <w:spacing w:val="80"/>
          <w:w w:val="150"/>
        </w:rPr>
        <w:t xml:space="preserve"> </w:t>
      </w:r>
      <w:r w:rsidRPr="000D1B74">
        <w:t>–</w:t>
      </w:r>
      <w:r w:rsidRPr="000D1B74">
        <w:rPr>
          <w:spacing w:val="80"/>
          <w:w w:val="150"/>
        </w:rPr>
        <w:t xml:space="preserve"> </w:t>
      </w:r>
      <w:r w:rsidRPr="000D1B74">
        <w:t xml:space="preserve">prosimy o udostępnienie rewizji dokumentacji projektowej stanowiącej OPZ uwzględniającej w/w wymóg. </w:t>
      </w:r>
      <w:r w:rsidRPr="000D1B74">
        <w:rPr>
          <w:u w:val="single"/>
        </w:rPr>
        <w:t>Przypominamy w tym miejscu, że przedmiotowe postępowanie</w:t>
      </w:r>
      <w:r w:rsidRPr="000D1B74">
        <w:t xml:space="preserve"> </w:t>
      </w:r>
      <w:r w:rsidRPr="000D1B74">
        <w:rPr>
          <w:u w:val="single"/>
        </w:rPr>
        <w:t>przetargowe, dotyczy wykonania robót budowlanych, w związku z czym Wykonawcy</w:t>
      </w:r>
      <w:r w:rsidRPr="000D1B74">
        <w:t xml:space="preserve"> </w:t>
      </w:r>
      <w:r w:rsidRPr="000D1B74">
        <w:rPr>
          <w:u w:val="single"/>
        </w:rPr>
        <w:t>nie muszą wykazywać się jakąkolwiek wiedzą z zakresu projektowania czy doboru</w:t>
      </w:r>
      <w:r w:rsidRPr="000D1B74">
        <w:t xml:space="preserve"> </w:t>
      </w:r>
      <w:r w:rsidRPr="000D1B74">
        <w:rPr>
          <w:u w:val="single"/>
        </w:rPr>
        <w:t>rozwiązań projektowych – powinni natomiast odtworzyć i zrealizować to co zostało</w:t>
      </w:r>
      <w:r w:rsidRPr="000D1B74">
        <w:t xml:space="preserve"> </w:t>
      </w:r>
      <w:r w:rsidRPr="000D1B74">
        <w:rPr>
          <w:u w:val="single"/>
        </w:rPr>
        <w:t>zaprojektowane (pod warunkiem, że zostało zaprojektowane poprawnie).</w:t>
      </w:r>
    </w:p>
    <w:p w14:paraId="4A70276E" w14:textId="3CC7F2F1" w:rsidR="000D1B74" w:rsidRPr="008070A9" w:rsidRDefault="008070A9" w:rsidP="000D1B74">
      <w:pPr>
        <w:widowControl w:val="0"/>
        <w:tabs>
          <w:tab w:val="left" w:pos="709"/>
        </w:tabs>
        <w:autoSpaceDE w:val="0"/>
        <w:autoSpaceDN w:val="0"/>
        <w:spacing w:after="0" w:line="276" w:lineRule="auto"/>
        <w:ind w:left="720" w:right="142"/>
        <w:jc w:val="both"/>
        <w:rPr>
          <w:b/>
          <w:bCs/>
          <w:i/>
          <w:iCs/>
        </w:rPr>
      </w:pPr>
      <w:r w:rsidRPr="008070A9">
        <w:rPr>
          <w:b/>
          <w:bCs/>
          <w:i/>
          <w:iCs/>
        </w:rPr>
        <w:t>Odpowiedź: Jak wyżej</w:t>
      </w:r>
    </w:p>
    <w:p w14:paraId="4BA58080" w14:textId="77777777" w:rsidR="000D1B74" w:rsidRPr="000D1B74" w:rsidRDefault="000D1B74" w:rsidP="00D15D8A">
      <w:pPr>
        <w:widowControl w:val="0"/>
        <w:numPr>
          <w:ilvl w:val="0"/>
          <w:numId w:val="17"/>
        </w:numPr>
        <w:tabs>
          <w:tab w:val="left" w:pos="709"/>
        </w:tabs>
        <w:autoSpaceDE w:val="0"/>
        <w:autoSpaceDN w:val="0"/>
        <w:spacing w:after="0" w:line="276" w:lineRule="auto"/>
        <w:ind w:right="141"/>
        <w:jc w:val="both"/>
      </w:pPr>
      <w:r w:rsidRPr="000D1B74">
        <w:t xml:space="preserve">Prosimy o doprecyzowanie na rysunkach zestawieniowych drzwi, wymaganej przez Zamawiającego klasy antywłamaniowości okuć, w które należy doposażyć konkretne drzwi – dane zawarte w Opisie Technicznym do PT, tj. </w:t>
      </w:r>
      <w:r w:rsidRPr="000D1B74">
        <w:rPr>
          <w:i/>
        </w:rPr>
        <w:t xml:space="preserve">„drzwi wejściowe do lokali usługowych i biurowych antywłamaniowe powyżej parteru” </w:t>
      </w:r>
      <w:r w:rsidRPr="000D1B74">
        <w:t>są niewystarczające do sporządzenia rzetelnej oferty.</w:t>
      </w:r>
    </w:p>
    <w:p w14:paraId="273F8AAA" w14:textId="6E4DEDF0" w:rsidR="000D1B74" w:rsidRPr="008070A9" w:rsidRDefault="008070A9" w:rsidP="000D1B74">
      <w:pPr>
        <w:widowControl w:val="0"/>
        <w:tabs>
          <w:tab w:val="left" w:pos="709"/>
        </w:tabs>
        <w:autoSpaceDE w:val="0"/>
        <w:autoSpaceDN w:val="0"/>
        <w:spacing w:after="0" w:line="276" w:lineRule="auto"/>
        <w:ind w:left="720" w:right="141"/>
        <w:jc w:val="both"/>
        <w:rPr>
          <w:b/>
          <w:bCs/>
          <w:i/>
          <w:iCs/>
        </w:rPr>
      </w:pPr>
      <w:r w:rsidRPr="008070A9">
        <w:rPr>
          <w:b/>
          <w:bCs/>
          <w:i/>
          <w:iCs/>
        </w:rPr>
        <w:t xml:space="preserve">Odpowiedź: </w:t>
      </w:r>
      <w:r w:rsidR="000D1B74" w:rsidRPr="008070A9">
        <w:rPr>
          <w:b/>
          <w:bCs/>
          <w:i/>
          <w:iCs/>
        </w:rPr>
        <w:t>Uzupełnione Rys. A18, A19  ( min. RC3)</w:t>
      </w:r>
    </w:p>
    <w:p w14:paraId="4BB75F45" w14:textId="77777777" w:rsidR="000D1B74" w:rsidRPr="000D1B74" w:rsidRDefault="000D1B74" w:rsidP="00D15D8A">
      <w:pPr>
        <w:widowControl w:val="0"/>
        <w:numPr>
          <w:ilvl w:val="0"/>
          <w:numId w:val="17"/>
        </w:numPr>
        <w:tabs>
          <w:tab w:val="left" w:pos="709"/>
        </w:tabs>
        <w:autoSpaceDE w:val="0"/>
        <w:autoSpaceDN w:val="0"/>
        <w:spacing w:after="0" w:line="276" w:lineRule="auto"/>
        <w:ind w:right="138"/>
        <w:jc w:val="both"/>
      </w:pPr>
      <w:r w:rsidRPr="000D1B74">
        <w:t xml:space="preserve">Prosimy o potwierdzenie, że </w:t>
      </w:r>
      <w:proofErr w:type="spellStart"/>
      <w:r w:rsidRPr="000D1B74">
        <w:t>Zamawiajacy</w:t>
      </w:r>
      <w:proofErr w:type="spellEnd"/>
      <w:r w:rsidRPr="000D1B74">
        <w:t xml:space="preserve"> dopuszcza wykonanie okien zewnętrznych o odporności ppoż. EI60 o współczynniku przenikania ciepła większym niż 0,9 W/m2*K – informujemy w tym miejscu, że osiągnięcie współczynnika przenikania ciepła na w/w poziomie dla okien ppoż. jest niemożliwe.</w:t>
      </w:r>
    </w:p>
    <w:p w14:paraId="54CEA6CB" w14:textId="09343CDF" w:rsidR="000D1B74" w:rsidRPr="008070A9" w:rsidRDefault="008070A9" w:rsidP="000D1B74">
      <w:pPr>
        <w:widowControl w:val="0"/>
        <w:tabs>
          <w:tab w:val="left" w:pos="709"/>
        </w:tabs>
        <w:autoSpaceDE w:val="0"/>
        <w:autoSpaceDN w:val="0"/>
        <w:spacing w:after="0" w:line="276" w:lineRule="auto"/>
        <w:ind w:left="720" w:right="138"/>
        <w:jc w:val="both"/>
        <w:rPr>
          <w:b/>
          <w:bCs/>
          <w:i/>
          <w:iCs/>
        </w:rPr>
      </w:pPr>
      <w:r w:rsidRPr="008070A9">
        <w:rPr>
          <w:b/>
          <w:bCs/>
          <w:i/>
          <w:iCs/>
        </w:rPr>
        <w:t>Odpowiedź: Jak na pytanie numer 21</w:t>
      </w:r>
    </w:p>
    <w:p w14:paraId="16E19397" w14:textId="77777777" w:rsidR="000D1B74" w:rsidRPr="000D1B74" w:rsidRDefault="000D1B74" w:rsidP="00D15D8A">
      <w:pPr>
        <w:widowControl w:val="0"/>
        <w:numPr>
          <w:ilvl w:val="0"/>
          <w:numId w:val="17"/>
        </w:numPr>
        <w:tabs>
          <w:tab w:val="left" w:pos="709"/>
        </w:tabs>
        <w:autoSpaceDE w:val="0"/>
        <w:autoSpaceDN w:val="0"/>
        <w:spacing w:after="0" w:line="276" w:lineRule="auto"/>
        <w:ind w:right="140"/>
        <w:jc w:val="both"/>
      </w:pPr>
      <w:r w:rsidRPr="000D1B74">
        <w:t>W nawiązaniu do pytania powyżej – w przypadku podtrzymania współczynnika przenikania</w:t>
      </w:r>
      <w:r w:rsidRPr="000D1B74">
        <w:rPr>
          <w:spacing w:val="78"/>
        </w:rPr>
        <w:t xml:space="preserve"> </w:t>
      </w:r>
      <w:r w:rsidRPr="000D1B74">
        <w:t>ciepła</w:t>
      </w:r>
      <w:r w:rsidRPr="000D1B74">
        <w:rPr>
          <w:spacing w:val="76"/>
        </w:rPr>
        <w:t xml:space="preserve"> </w:t>
      </w:r>
      <w:r w:rsidRPr="000D1B74">
        <w:t>dla</w:t>
      </w:r>
      <w:r w:rsidRPr="000D1B74">
        <w:rPr>
          <w:spacing w:val="79"/>
        </w:rPr>
        <w:t xml:space="preserve"> </w:t>
      </w:r>
      <w:r w:rsidRPr="000D1B74">
        <w:t>okien</w:t>
      </w:r>
      <w:r w:rsidRPr="000D1B74">
        <w:rPr>
          <w:spacing w:val="76"/>
        </w:rPr>
        <w:t xml:space="preserve"> </w:t>
      </w:r>
      <w:r w:rsidRPr="000D1B74">
        <w:t>zewnętrznych</w:t>
      </w:r>
      <w:r w:rsidRPr="000D1B74">
        <w:rPr>
          <w:spacing w:val="77"/>
        </w:rPr>
        <w:t xml:space="preserve"> </w:t>
      </w:r>
      <w:r w:rsidRPr="000D1B74">
        <w:t>o</w:t>
      </w:r>
      <w:r w:rsidRPr="000D1B74">
        <w:rPr>
          <w:spacing w:val="79"/>
        </w:rPr>
        <w:t xml:space="preserve"> </w:t>
      </w:r>
      <w:r w:rsidRPr="000D1B74">
        <w:t>odporności</w:t>
      </w:r>
      <w:r w:rsidRPr="000D1B74">
        <w:rPr>
          <w:spacing w:val="77"/>
        </w:rPr>
        <w:t xml:space="preserve"> </w:t>
      </w:r>
      <w:r w:rsidRPr="000D1B74">
        <w:t>ppoż.</w:t>
      </w:r>
      <w:r w:rsidRPr="000D1B74">
        <w:rPr>
          <w:spacing w:val="79"/>
        </w:rPr>
        <w:t xml:space="preserve"> </w:t>
      </w:r>
      <w:r w:rsidRPr="000D1B74">
        <w:t>EI60</w:t>
      </w:r>
      <w:r w:rsidRPr="000D1B74">
        <w:rPr>
          <w:spacing w:val="80"/>
        </w:rPr>
        <w:t xml:space="preserve"> </w:t>
      </w:r>
      <w:r w:rsidRPr="000D1B74">
        <w:t>–</w:t>
      </w:r>
      <w:r w:rsidRPr="000D1B74">
        <w:rPr>
          <w:spacing w:val="77"/>
        </w:rPr>
        <w:t xml:space="preserve"> </w:t>
      </w:r>
      <w:r w:rsidRPr="000D1B74">
        <w:t xml:space="preserve">prosimy o </w:t>
      </w:r>
      <w:r w:rsidRPr="000D1B74">
        <w:lastRenderedPageBreak/>
        <w:t xml:space="preserve">wskazanie co najmniej trzech Producentów ślusarki okiennej, którzy w swoim asortymencie mają wyroby spełniające </w:t>
      </w:r>
      <w:r w:rsidRPr="000D1B74">
        <w:rPr>
          <w:u w:val="single"/>
        </w:rPr>
        <w:t>jednocześnie</w:t>
      </w:r>
      <w:r w:rsidRPr="000D1B74">
        <w:t xml:space="preserve"> wszystkie parametry oraz oczekiwania</w:t>
      </w:r>
      <w:r w:rsidRPr="000D1B74">
        <w:rPr>
          <w:spacing w:val="-2"/>
        </w:rPr>
        <w:t xml:space="preserve"> </w:t>
      </w:r>
      <w:r w:rsidRPr="000D1B74">
        <w:t>Zamawiającego</w:t>
      </w:r>
      <w:r w:rsidRPr="000D1B74">
        <w:rPr>
          <w:spacing w:val="-2"/>
        </w:rPr>
        <w:t xml:space="preserve"> </w:t>
      </w:r>
      <w:r w:rsidRPr="000D1B74">
        <w:t>określone</w:t>
      </w:r>
      <w:r w:rsidRPr="000D1B74">
        <w:rPr>
          <w:spacing w:val="-2"/>
        </w:rPr>
        <w:t xml:space="preserve"> </w:t>
      </w:r>
      <w:r w:rsidRPr="000D1B74">
        <w:t>w</w:t>
      </w:r>
      <w:r w:rsidRPr="000D1B74">
        <w:rPr>
          <w:spacing w:val="-3"/>
        </w:rPr>
        <w:t xml:space="preserve"> </w:t>
      </w:r>
      <w:r w:rsidRPr="000D1B74">
        <w:t>dokumentacji</w:t>
      </w:r>
      <w:r w:rsidRPr="000D1B74">
        <w:rPr>
          <w:spacing w:val="-2"/>
        </w:rPr>
        <w:t xml:space="preserve"> </w:t>
      </w:r>
      <w:r w:rsidRPr="000D1B74">
        <w:t>projektowej</w:t>
      </w:r>
      <w:r w:rsidRPr="000D1B74">
        <w:rPr>
          <w:spacing w:val="-2"/>
        </w:rPr>
        <w:t xml:space="preserve"> </w:t>
      </w:r>
      <w:r w:rsidRPr="000D1B74">
        <w:t>stanowiącej</w:t>
      </w:r>
      <w:r w:rsidRPr="000D1B74">
        <w:rPr>
          <w:spacing w:val="-2"/>
        </w:rPr>
        <w:t xml:space="preserve"> </w:t>
      </w:r>
      <w:r w:rsidRPr="000D1B74">
        <w:t>OPZ.</w:t>
      </w:r>
    </w:p>
    <w:p w14:paraId="75EF7076" w14:textId="77777777" w:rsidR="008070A9" w:rsidRPr="008070A9" w:rsidRDefault="008070A9" w:rsidP="008070A9">
      <w:pPr>
        <w:widowControl w:val="0"/>
        <w:tabs>
          <w:tab w:val="left" w:pos="709"/>
        </w:tabs>
        <w:autoSpaceDE w:val="0"/>
        <w:autoSpaceDN w:val="0"/>
        <w:spacing w:after="0" w:line="276" w:lineRule="auto"/>
        <w:ind w:left="720" w:right="138"/>
        <w:jc w:val="both"/>
        <w:rPr>
          <w:b/>
          <w:bCs/>
          <w:i/>
          <w:iCs/>
        </w:rPr>
      </w:pPr>
      <w:r w:rsidRPr="008070A9">
        <w:rPr>
          <w:b/>
          <w:bCs/>
          <w:i/>
          <w:iCs/>
        </w:rPr>
        <w:t>Odpowiedź: Jak na pytanie numer 21</w:t>
      </w:r>
    </w:p>
    <w:p w14:paraId="61D12BA5" w14:textId="77777777" w:rsidR="000D1B74" w:rsidRPr="000D1B74" w:rsidRDefault="000D1B74" w:rsidP="00D15D8A">
      <w:pPr>
        <w:widowControl w:val="0"/>
        <w:numPr>
          <w:ilvl w:val="0"/>
          <w:numId w:val="17"/>
        </w:numPr>
        <w:tabs>
          <w:tab w:val="left" w:pos="709"/>
        </w:tabs>
        <w:autoSpaceDE w:val="0"/>
        <w:autoSpaceDN w:val="0"/>
        <w:spacing w:after="0" w:line="276" w:lineRule="auto"/>
        <w:ind w:right="141"/>
        <w:jc w:val="both"/>
      </w:pPr>
      <w:r w:rsidRPr="000D1B74">
        <w:t>Prosimy o weryfikację poprawności parametrów określonych na rysunkach zestawieniowych drzwi ze szczególnym uwzględnieniem klasy odporności ppoż. – informujemy w tym miejscu, że w wyniku analizy udostępnionej przez</w:t>
      </w:r>
      <w:r w:rsidRPr="000D1B74">
        <w:rPr>
          <w:spacing w:val="40"/>
        </w:rPr>
        <w:t xml:space="preserve"> </w:t>
      </w:r>
      <w:r w:rsidRPr="000D1B74">
        <w:t>Zamawiającego</w:t>
      </w:r>
      <w:r w:rsidRPr="000D1B74">
        <w:rPr>
          <w:spacing w:val="80"/>
        </w:rPr>
        <w:t xml:space="preserve"> </w:t>
      </w:r>
      <w:r w:rsidRPr="000D1B74">
        <w:t>dokumentacji</w:t>
      </w:r>
      <w:r w:rsidRPr="000D1B74">
        <w:rPr>
          <w:spacing w:val="80"/>
        </w:rPr>
        <w:t xml:space="preserve"> </w:t>
      </w:r>
      <w:r w:rsidRPr="000D1B74">
        <w:t>projektowej</w:t>
      </w:r>
      <w:r w:rsidRPr="000D1B74">
        <w:rPr>
          <w:spacing w:val="80"/>
        </w:rPr>
        <w:t xml:space="preserve"> </w:t>
      </w:r>
      <w:r w:rsidRPr="000D1B74">
        <w:t>stanowiącej</w:t>
      </w:r>
      <w:r w:rsidRPr="000D1B74">
        <w:rPr>
          <w:spacing w:val="80"/>
        </w:rPr>
        <w:t xml:space="preserve"> </w:t>
      </w:r>
      <w:r w:rsidRPr="000D1B74">
        <w:t>OPZ</w:t>
      </w:r>
      <w:r w:rsidRPr="000D1B74">
        <w:rPr>
          <w:spacing w:val="80"/>
        </w:rPr>
        <w:t xml:space="preserve"> </w:t>
      </w:r>
      <w:r w:rsidRPr="000D1B74">
        <w:t>stwierdzamy,</w:t>
      </w:r>
      <w:r w:rsidRPr="000D1B74">
        <w:rPr>
          <w:spacing w:val="80"/>
        </w:rPr>
        <w:t xml:space="preserve"> </w:t>
      </w:r>
      <w:r w:rsidRPr="000D1B74">
        <w:t>że</w:t>
      </w:r>
      <w:r w:rsidRPr="000D1B74">
        <w:rPr>
          <w:spacing w:val="80"/>
        </w:rPr>
        <w:t xml:space="preserve"> </w:t>
      </w:r>
      <w:r w:rsidRPr="000D1B74">
        <w:t>na</w:t>
      </w:r>
    </w:p>
    <w:p w14:paraId="30844D88" w14:textId="77777777" w:rsidR="000D1B74" w:rsidRPr="000D1B74" w:rsidRDefault="000D1B74" w:rsidP="000D1B74">
      <w:pPr>
        <w:spacing w:line="276" w:lineRule="auto"/>
        <w:ind w:left="720"/>
        <w:contextualSpacing/>
        <w:sectPr w:rsidR="000D1B74" w:rsidRPr="000D1B74" w:rsidSect="000D1B74">
          <w:pgSz w:w="11910" w:h="16840"/>
          <w:pgMar w:top="1780" w:right="1275" w:bottom="1620" w:left="1417" w:header="818" w:footer="1423" w:gutter="0"/>
          <w:cols w:space="708"/>
        </w:sectPr>
      </w:pPr>
    </w:p>
    <w:p w14:paraId="5E9F2628" w14:textId="77777777" w:rsidR="000D1B74" w:rsidRPr="000D1B74" w:rsidRDefault="000D1B74" w:rsidP="000D1B74">
      <w:pPr>
        <w:widowControl w:val="0"/>
        <w:autoSpaceDE w:val="0"/>
        <w:autoSpaceDN w:val="0"/>
        <w:spacing w:before="80" w:after="0" w:line="276" w:lineRule="auto"/>
        <w:ind w:left="709" w:right="143"/>
        <w:jc w:val="both"/>
        <w:rPr>
          <w:rFonts w:ascii="Times New Roman" w:eastAsia="Times New Roman" w:hAnsi="Times New Roman" w:cs="Times New Roman"/>
          <w:kern w:val="0"/>
          <w14:ligatures w14:val="none"/>
        </w:rPr>
      </w:pPr>
      <w:r w:rsidRPr="000D1B74">
        <w:rPr>
          <w:rFonts w:ascii="Times New Roman" w:eastAsia="Times New Roman" w:hAnsi="Times New Roman" w:cs="Times New Roman"/>
          <w:kern w:val="0"/>
          <w14:ligatures w14:val="none"/>
        </w:rPr>
        <w:lastRenderedPageBreak/>
        <w:t>rysunkach</w:t>
      </w:r>
      <w:r w:rsidRPr="000D1B74">
        <w:rPr>
          <w:rFonts w:ascii="Times New Roman" w:eastAsia="Times New Roman" w:hAnsi="Times New Roman" w:cs="Times New Roman"/>
          <w:spacing w:val="80"/>
          <w:w w:val="150"/>
          <w:kern w:val="0"/>
          <w14:ligatures w14:val="none"/>
        </w:rPr>
        <w:t xml:space="preserve"> </w:t>
      </w:r>
      <w:r w:rsidRPr="000D1B74">
        <w:rPr>
          <w:rFonts w:ascii="Times New Roman" w:eastAsia="Times New Roman" w:hAnsi="Times New Roman" w:cs="Times New Roman"/>
          <w:kern w:val="0"/>
          <w14:ligatures w14:val="none"/>
        </w:rPr>
        <w:t>zestawieniowych,</w:t>
      </w:r>
      <w:r w:rsidRPr="000D1B74">
        <w:rPr>
          <w:rFonts w:ascii="Times New Roman" w:eastAsia="Times New Roman" w:hAnsi="Times New Roman" w:cs="Times New Roman"/>
          <w:spacing w:val="80"/>
          <w:w w:val="150"/>
          <w:kern w:val="0"/>
          <w14:ligatures w14:val="none"/>
        </w:rPr>
        <w:t xml:space="preserve"> </w:t>
      </w:r>
      <w:r w:rsidRPr="000D1B74">
        <w:rPr>
          <w:rFonts w:ascii="Times New Roman" w:eastAsia="Times New Roman" w:hAnsi="Times New Roman" w:cs="Times New Roman"/>
          <w:kern w:val="0"/>
          <w14:ligatures w14:val="none"/>
        </w:rPr>
        <w:t>drzwi,</w:t>
      </w:r>
      <w:r w:rsidRPr="000D1B74">
        <w:rPr>
          <w:rFonts w:ascii="Times New Roman" w:eastAsia="Times New Roman" w:hAnsi="Times New Roman" w:cs="Times New Roman"/>
          <w:spacing w:val="80"/>
          <w:w w:val="150"/>
          <w:kern w:val="0"/>
          <w14:ligatures w14:val="none"/>
        </w:rPr>
        <w:t xml:space="preserve"> </w:t>
      </w:r>
      <w:r w:rsidRPr="000D1B74">
        <w:rPr>
          <w:rFonts w:ascii="Times New Roman" w:eastAsia="Times New Roman" w:hAnsi="Times New Roman" w:cs="Times New Roman"/>
          <w:kern w:val="0"/>
          <w14:ligatures w14:val="none"/>
        </w:rPr>
        <w:t>które</w:t>
      </w:r>
      <w:r w:rsidRPr="000D1B74">
        <w:rPr>
          <w:rFonts w:ascii="Times New Roman" w:eastAsia="Times New Roman" w:hAnsi="Times New Roman" w:cs="Times New Roman"/>
          <w:spacing w:val="80"/>
          <w:w w:val="150"/>
          <w:kern w:val="0"/>
          <w14:ligatures w14:val="none"/>
        </w:rPr>
        <w:t xml:space="preserve"> </w:t>
      </w:r>
      <w:r w:rsidRPr="000D1B74">
        <w:rPr>
          <w:rFonts w:ascii="Times New Roman" w:eastAsia="Times New Roman" w:hAnsi="Times New Roman" w:cs="Times New Roman"/>
          <w:kern w:val="0"/>
          <w14:ligatures w14:val="none"/>
        </w:rPr>
        <w:t>wg</w:t>
      </w:r>
      <w:r w:rsidRPr="000D1B74">
        <w:rPr>
          <w:rFonts w:ascii="Times New Roman" w:eastAsia="Times New Roman" w:hAnsi="Times New Roman" w:cs="Times New Roman"/>
          <w:spacing w:val="80"/>
          <w:w w:val="150"/>
          <w:kern w:val="0"/>
          <w14:ligatures w14:val="none"/>
        </w:rPr>
        <w:t xml:space="preserve"> </w:t>
      </w:r>
      <w:r w:rsidRPr="000D1B74">
        <w:rPr>
          <w:rFonts w:ascii="Times New Roman" w:eastAsia="Times New Roman" w:hAnsi="Times New Roman" w:cs="Times New Roman"/>
          <w:kern w:val="0"/>
          <w14:ligatures w14:val="none"/>
        </w:rPr>
        <w:t>rzutów</w:t>
      </w:r>
      <w:r w:rsidRPr="000D1B74">
        <w:rPr>
          <w:rFonts w:ascii="Times New Roman" w:eastAsia="Times New Roman" w:hAnsi="Times New Roman" w:cs="Times New Roman"/>
          <w:spacing w:val="80"/>
          <w:w w:val="150"/>
          <w:kern w:val="0"/>
          <w14:ligatures w14:val="none"/>
        </w:rPr>
        <w:t xml:space="preserve"> </w:t>
      </w:r>
      <w:r w:rsidRPr="000D1B74">
        <w:rPr>
          <w:rFonts w:ascii="Times New Roman" w:eastAsia="Times New Roman" w:hAnsi="Times New Roman" w:cs="Times New Roman"/>
          <w:kern w:val="0"/>
          <w14:ligatures w14:val="none"/>
        </w:rPr>
        <w:t>mają</w:t>
      </w:r>
      <w:r w:rsidRPr="000D1B74">
        <w:rPr>
          <w:rFonts w:ascii="Times New Roman" w:eastAsia="Times New Roman" w:hAnsi="Times New Roman" w:cs="Times New Roman"/>
          <w:spacing w:val="80"/>
          <w:w w:val="150"/>
          <w:kern w:val="0"/>
          <w14:ligatures w14:val="none"/>
        </w:rPr>
        <w:t xml:space="preserve"> </w:t>
      </w:r>
      <w:r w:rsidRPr="000D1B74">
        <w:rPr>
          <w:rFonts w:ascii="Times New Roman" w:eastAsia="Times New Roman" w:hAnsi="Times New Roman" w:cs="Times New Roman"/>
          <w:kern w:val="0"/>
          <w14:ligatures w14:val="none"/>
        </w:rPr>
        <w:t>być</w:t>
      </w:r>
      <w:r w:rsidRPr="000D1B74">
        <w:rPr>
          <w:rFonts w:ascii="Times New Roman" w:eastAsia="Times New Roman" w:hAnsi="Times New Roman" w:cs="Times New Roman"/>
          <w:spacing w:val="80"/>
          <w:w w:val="150"/>
          <w:kern w:val="0"/>
          <w14:ligatures w14:val="none"/>
        </w:rPr>
        <w:t xml:space="preserve"> </w:t>
      </w:r>
      <w:r w:rsidRPr="000D1B74">
        <w:rPr>
          <w:rFonts w:ascii="Times New Roman" w:eastAsia="Times New Roman" w:hAnsi="Times New Roman" w:cs="Times New Roman"/>
          <w:kern w:val="0"/>
          <w14:ligatures w14:val="none"/>
        </w:rPr>
        <w:t>zamontowane w</w:t>
      </w:r>
      <w:r w:rsidRPr="000D1B74">
        <w:rPr>
          <w:rFonts w:ascii="Times New Roman" w:eastAsia="Times New Roman" w:hAnsi="Times New Roman" w:cs="Times New Roman"/>
          <w:spacing w:val="40"/>
          <w:kern w:val="0"/>
          <w14:ligatures w14:val="none"/>
        </w:rPr>
        <w:t xml:space="preserve"> </w:t>
      </w:r>
      <w:r w:rsidRPr="000D1B74">
        <w:rPr>
          <w:rFonts w:ascii="Times New Roman" w:eastAsia="Times New Roman" w:hAnsi="Times New Roman" w:cs="Times New Roman"/>
          <w:kern w:val="0"/>
          <w14:ligatures w14:val="none"/>
        </w:rPr>
        <w:t>ścianach</w:t>
      </w:r>
      <w:r w:rsidRPr="000D1B74">
        <w:rPr>
          <w:rFonts w:ascii="Times New Roman" w:eastAsia="Times New Roman" w:hAnsi="Times New Roman" w:cs="Times New Roman"/>
          <w:spacing w:val="23"/>
          <w:kern w:val="0"/>
          <w14:ligatures w14:val="none"/>
        </w:rPr>
        <w:t xml:space="preserve"> </w:t>
      </w:r>
      <w:r w:rsidRPr="000D1B74">
        <w:rPr>
          <w:rFonts w:ascii="Times New Roman" w:eastAsia="Times New Roman" w:hAnsi="Times New Roman" w:cs="Times New Roman"/>
          <w:kern w:val="0"/>
          <w14:ligatures w14:val="none"/>
        </w:rPr>
        <w:t>o</w:t>
      </w:r>
      <w:r w:rsidRPr="000D1B74">
        <w:rPr>
          <w:rFonts w:ascii="Times New Roman" w:eastAsia="Times New Roman" w:hAnsi="Times New Roman" w:cs="Times New Roman"/>
          <w:spacing w:val="23"/>
          <w:kern w:val="0"/>
          <w14:ligatures w14:val="none"/>
        </w:rPr>
        <w:t xml:space="preserve"> </w:t>
      </w:r>
      <w:r w:rsidRPr="000D1B74">
        <w:rPr>
          <w:rFonts w:ascii="Times New Roman" w:eastAsia="Times New Roman" w:hAnsi="Times New Roman" w:cs="Times New Roman"/>
          <w:kern w:val="0"/>
          <w14:ligatures w14:val="none"/>
        </w:rPr>
        <w:t>odporności</w:t>
      </w:r>
      <w:r w:rsidRPr="000D1B74">
        <w:rPr>
          <w:rFonts w:ascii="Times New Roman" w:eastAsia="Times New Roman" w:hAnsi="Times New Roman" w:cs="Times New Roman"/>
          <w:spacing w:val="23"/>
          <w:kern w:val="0"/>
          <w14:ligatures w14:val="none"/>
        </w:rPr>
        <w:t xml:space="preserve"> </w:t>
      </w:r>
      <w:r w:rsidRPr="000D1B74">
        <w:rPr>
          <w:rFonts w:ascii="Times New Roman" w:eastAsia="Times New Roman" w:hAnsi="Times New Roman" w:cs="Times New Roman"/>
          <w:kern w:val="0"/>
          <w14:ligatures w14:val="none"/>
        </w:rPr>
        <w:t>REI60,</w:t>
      </w:r>
      <w:r w:rsidRPr="000D1B74">
        <w:rPr>
          <w:rFonts w:ascii="Times New Roman" w:eastAsia="Times New Roman" w:hAnsi="Times New Roman" w:cs="Times New Roman"/>
          <w:spacing w:val="23"/>
          <w:kern w:val="0"/>
          <w14:ligatures w14:val="none"/>
        </w:rPr>
        <w:t xml:space="preserve"> </w:t>
      </w:r>
      <w:r w:rsidRPr="000D1B74">
        <w:rPr>
          <w:rFonts w:ascii="Times New Roman" w:eastAsia="Times New Roman" w:hAnsi="Times New Roman" w:cs="Times New Roman"/>
          <w:kern w:val="0"/>
          <w14:ligatures w14:val="none"/>
        </w:rPr>
        <w:t>określone</w:t>
      </w:r>
      <w:r w:rsidRPr="000D1B74">
        <w:rPr>
          <w:rFonts w:ascii="Times New Roman" w:eastAsia="Times New Roman" w:hAnsi="Times New Roman" w:cs="Times New Roman"/>
          <w:spacing w:val="22"/>
          <w:kern w:val="0"/>
          <w14:ligatures w14:val="none"/>
        </w:rPr>
        <w:t xml:space="preserve"> </w:t>
      </w:r>
      <w:r w:rsidRPr="000D1B74">
        <w:rPr>
          <w:rFonts w:ascii="Times New Roman" w:eastAsia="Times New Roman" w:hAnsi="Times New Roman" w:cs="Times New Roman"/>
          <w:kern w:val="0"/>
          <w14:ligatures w14:val="none"/>
        </w:rPr>
        <w:t>są</w:t>
      </w:r>
      <w:r w:rsidRPr="000D1B74">
        <w:rPr>
          <w:rFonts w:ascii="Times New Roman" w:eastAsia="Times New Roman" w:hAnsi="Times New Roman" w:cs="Times New Roman"/>
          <w:spacing w:val="22"/>
          <w:kern w:val="0"/>
          <w14:ligatures w14:val="none"/>
        </w:rPr>
        <w:t xml:space="preserve"> </w:t>
      </w:r>
      <w:r w:rsidRPr="000D1B74">
        <w:rPr>
          <w:rFonts w:ascii="Times New Roman" w:eastAsia="Times New Roman" w:hAnsi="Times New Roman" w:cs="Times New Roman"/>
          <w:kern w:val="0"/>
          <w14:ligatures w14:val="none"/>
        </w:rPr>
        <w:t>jako</w:t>
      </w:r>
      <w:r w:rsidRPr="000D1B74">
        <w:rPr>
          <w:rFonts w:ascii="Times New Roman" w:eastAsia="Times New Roman" w:hAnsi="Times New Roman" w:cs="Times New Roman"/>
          <w:spacing w:val="23"/>
          <w:kern w:val="0"/>
          <w14:ligatures w14:val="none"/>
        </w:rPr>
        <w:t xml:space="preserve"> </w:t>
      </w:r>
      <w:r w:rsidRPr="000D1B74">
        <w:rPr>
          <w:rFonts w:ascii="Times New Roman" w:eastAsia="Times New Roman" w:hAnsi="Times New Roman" w:cs="Times New Roman"/>
          <w:kern w:val="0"/>
          <w14:ligatures w14:val="none"/>
        </w:rPr>
        <w:t>bezklasowe,</w:t>
      </w:r>
      <w:r w:rsidRPr="000D1B74">
        <w:rPr>
          <w:rFonts w:ascii="Times New Roman" w:eastAsia="Times New Roman" w:hAnsi="Times New Roman" w:cs="Times New Roman"/>
          <w:spacing w:val="25"/>
          <w:kern w:val="0"/>
          <w14:ligatures w14:val="none"/>
        </w:rPr>
        <w:t xml:space="preserve"> </w:t>
      </w:r>
      <w:r w:rsidRPr="000D1B74">
        <w:rPr>
          <w:rFonts w:ascii="Times New Roman" w:eastAsia="Times New Roman" w:hAnsi="Times New Roman" w:cs="Times New Roman"/>
          <w:b/>
          <w:bCs/>
          <w:kern w:val="0"/>
          <w14:ligatures w14:val="none"/>
        </w:rPr>
        <w:t>a</w:t>
      </w:r>
      <w:r w:rsidRPr="000D1B74">
        <w:rPr>
          <w:rFonts w:ascii="Times New Roman" w:eastAsia="Times New Roman" w:hAnsi="Times New Roman" w:cs="Times New Roman"/>
          <w:b/>
          <w:bCs/>
          <w:spacing w:val="22"/>
          <w:kern w:val="0"/>
          <w14:ligatures w14:val="none"/>
        </w:rPr>
        <w:t xml:space="preserve"> </w:t>
      </w:r>
      <w:r w:rsidRPr="000D1B74">
        <w:rPr>
          <w:rFonts w:ascii="Times New Roman" w:eastAsia="Times New Roman" w:hAnsi="Times New Roman" w:cs="Times New Roman"/>
          <w:b/>
          <w:bCs/>
          <w:kern w:val="0"/>
          <w14:ligatures w14:val="none"/>
        </w:rPr>
        <w:t>wg</w:t>
      </w:r>
      <w:r w:rsidRPr="000D1B74">
        <w:rPr>
          <w:rFonts w:ascii="Times New Roman" w:eastAsia="Times New Roman" w:hAnsi="Times New Roman" w:cs="Times New Roman"/>
          <w:b/>
          <w:bCs/>
          <w:spacing w:val="22"/>
          <w:kern w:val="0"/>
          <w14:ligatures w14:val="none"/>
        </w:rPr>
        <w:t xml:space="preserve"> </w:t>
      </w:r>
      <w:r w:rsidRPr="000D1B74">
        <w:rPr>
          <w:rFonts w:ascii="Times New Roman" w:eastAsia="Times New Roman" w:hAnsi="Times New Roman" w:cs="Times New Roman"/>
          <w:b/>
          <w:bCs/>
          <w:kern w:val="0"/>
          <w14:ligatures w14:val="none"/>
        </w:rPr>
        <w:t>naszej</w:t>
      </w:r>
      <w:r w:rsidRPr="000D1B74">
        <w:rPr>
          <w:rFonts w:ascii="Times New Roman" w:eastAsia="Times New Roman" w:hAnsi="Times New Roman" w:cs="Times New Roman"/>
          <w:b/>
          <w:bCs/>
          <w:spacing w:val="23"/>
          <w:kern w:val="0"/>
          <w14:ligatures w14:val="none"/>
        </w:rPr>
        <w:t xml:space="preserve"> </w:t>
      </w:r>
      <w:r w:rsidRPr="000D1B74">
        <w:rPr>
          <w:rFonts w:ascii="Times New Roman" w:eastAsia="Times New Roman" w:hAnsi="Times New Roman" w:cs="Times New Roman"/>
          <w:b/>
          <w:bCs/>
          <w:kern w:val="0"/>
          <w14:ligatures w14:val="none"/>
        </w:rPr>
        <w:t>wiedzy</w:t>
      </w:r>
      <w:r w:rsidRPr="000D1B74">
        <w:rPr>
          <w:rFonts w:ascii="Times New Roman" w:eastAsia="Times New Roman" w:hAnsi="Times New Roman" w:cs="Times New Roman"/>
          <w:kern w:val="0"/>
          <w14:ligatures w14:val="none"/>
        </w:rPr>
        <w:t xml:space="preserve"> </w:t>
      </w:r>
      <w:r w:rsidRPr="000D1B74">
        <w:rPr>
          <w:rFonts w:ascii="Times New Roman" w:eastAsia="Times New Roman" w:hAnsi="Times New Roman" w:cs="Times New Roman"/>
          <w:b/>
          <w:bCs/>
          <w:kern w:val="0"/>
          <w14:ligatures w14:val="none"/>
        </w:rPr>
        <w:t>i doświadczenia</w:t>
      </w:r>
      <w:r w:rsidRPr="000D1B74">
        <w:rPr>
          <w:rFonts w:ascii="Times New Roman" w:eastAsia="Times New Roman" w:hAnsi="Times New Roman" w:cs="Times New Roman"/>
          <w:kern w:val="0"/>
          <w14:ligatures w14:val="none"/>
        </w:rPr>
        <w:t xml:space="preserve"> przedmiotowe drzwi powinny być zaprojektowane i wykonane co najmniej w klasie EI30.</w:t>
      </w:r>
    </w:p>
    <w:p w14:paraId="1A87BEE0" w14:textId="66650BD3" w:rsidR="000D1B74" w:rsidRPr="008070A9" w:rsidRDefault="008070A9" w:rsidP="000D1B74">
      <w:pPr>
        <w:widowControl w:val="0"/>
        <w:autoSpaceDE w:val="0"/>
        <w:autoSpaceDN w:val="0"/>
        <w:spacing w:before="80" w:after="0" w:line="276" w:lineRule="auto"/>
        <w:ind w:left="709" w:right="143"/>
        <w:jc w:val="both"/>
        <w:rPr>
          <w:rFonts w:ascii="Times New Roman" w:eastAsia="Times New Roman" w:hAnsi="Times New Roman" w:cs="Times New Roman"/>
          <w:b/>
          <w:bCs/>
          <w:i/>
          <w:iCs/>
          <w:kern w:val="0"/>
          <w14:ligatures w14:val="none"/>
        </w:rPr>
      </w:pPr>
      <w:r w:rsidRPr="008070A9">
        <w:rPr>
          <w:rFonts w:ascii="Times New Roman" w:eastAsia="Times New Roman" w:hAnsi="Times New Roman" w:cs="Times New Roman"/>
          <w:b/>
          <w:bCs/>
          <w:i/>
          <w:iCs/>
          <w:kern w:val="0"/>
          <w14:ligatures w14:val="none"/>
        </w:rPr>
        <w:t xml:space="preserve">Odpowiedź: </w:t>
      </w:r>
      <w:r w:rsidR="000D1B74" w:rsidRPr="008070A9">
        <w:rPr>
          <w:rFonts w:ascii="Times New Roman" w:eastAsia="Times New Roman" w:hAnsi="Times New Roman" w:cs="Times New Roman"/>
          <w:b/>
          <w:bCs/>
          <w:i/>
          <w:iCs/>
          <w:kern w:val="0"/>
          <w14:ligatures w14:val="none"/>
        </w:rPr>
        <w:t xml:space="preserve">Zgodnie z wiedzą i doświadczeniem projektanta , potwierdzonym uzgodnieniem rzeczoznawcy d/s </w:t>
      </w:r>
      <w:proofErr w:type="spellStart"/>
      <w:r w:rsidR="000D1B74" w:rsidRPr="008070A9">
        <w:rPr>
          <w:rFonts w:ascii="Times New Roman" w:eastAsia="Times New Roman" w:hAnsi="Times New Roman" w:cs="Times New Roman"/>
          <w:b/>
          <w:bCs/>
          <w:i/>
          <w:iCs/>
          <w:kern w:val="0"/>
          <w14:ligatures w14:val="none"/>
        </w:rPr>
        <w:t>ppoż</w:t>
      </w:r>
      <w:proofErr w:type="spellEnd"/>
      <w:r w:rsidR="000D1B74" w:rsidRPr="008070A9">
        <w:rPr>
          <w:rFonts w:ascii="Times New Roman" w:eastAsia="Times New Roman" w:hAnsi="Times New Roman" w:cs="Times New Roman"/>
          <w:b/>
          <w:bCs/>
          <w:i/>
          <w:iCs/>
          <w:kern w:val="0"/>
          <w14:ligatures w14:val="none"/>
        </w:rPr>
        <w:t xml:space="preserve">  ,  drzwi należy wykonać zgodnie z projektem </w:t>
      </w:r>
    </w:p>
    <w:p w14:paraId="64B251E4" w14:textId="77777777" w:rsidR="000D1B74" w:rsidRPr="000D1B74" w:rsidRDefault="000D1B74" w:rsidP="00D15D8A">
      <w:pPr>
        <w:widowControl w:val="0"/>
        <w:numPr>
          <w:ilvl w:val="0"/>
          <w:numId w:val="17"/>
        </w:numPr>
        <w:tabs>
          <w:tab w:val="left" w:pos="709"/>
        </w:tabs>
        <w:autoSpaceDE w:val="0"/>
        <w:autoSpaceDN w:val="0"/>
        <w:spacing w:after="0" w:line="276" w:lineRule="auto"/>
        <w:ind w:right="146"/>
        <w:jc w:val="both"/>
      </w:pPr>
      <w:r w:rsidRPr="000D1B74">
        <w:t xml:space="preserve">Prosimy o potwierdzenie, że Zamawiający nie wymaga zastosowania w jakichkolwiek drzwiach (poza drzwiami ppoż.) samozamykaczy np. ze względów na zastosowane kurtyny powietrzne w pomieszczeniach usługowych na parterze projektowanego </w:t>
      </w:r>
      <w:r w:rsidRPr="000D1B74">
        <w:rPr>
          <w:spacing w:val="-2"/>
        </w:rPr>
        <w:t>budynku.</w:t>
      </w:r>
    </w:p>
    <w:p w14:paraId="27FC92B6" w14:textId="008D152B" w:rsidR="000D1B74" w:rsidRPr="008070A9" w:rsidRDefault="008070A9" w:rsidP="000D1B74">
      <w:pPr>
        <w:widowControl w:val="0"/>
        <w:tabs>
          <w:tab w:val="left" w:pos="709"/>
        </w:tabs>
        <w:autoSpaceDE w:val="0"/>
        <w:autoSpaceDN w:val="0"/>
        <w:spacing w:after="0" w:line="276" w:lineRule="auto"/>
        <w:ind w:left="720" w:right="146"/>
        <w:jc w:val="both"/>
        <w:rPr>
          <w:b/>
          <w:bCs/>
          <w:i/>
          <w:iCs/>
        </w:rPr>
      </w:pPr>
      <w:r w:rsidRPr="008070A9">
        <w:rPr>
          <w:b/>
          <w:bCs/>
          <w:i/>
          <w:iCs/>
          <w:spacing w:val="-2"/>
        </w:rPr>
        <w:t xml:space="preserve">Odpowiedź: </w:t>
      </w:r>
      <w:r w:rsidR="000D1B74" w:rsidRPr="008070A9">
        <w:rPr>
          <w:b/>
          <w:bCs/>
          <w:i/>
          <w:iCs/>
          <w:spacing w:val="-2"/>
        </w:rPr>
        <w:t>Nie wymaga</w:t>
      </w:r>
    </w:p>
    <w:p w14:paraId="1F9525C3" w14:textId="77777777" w:rsidR="000D1B74" w:rsidRPr="000D1B74" w:rsidRDefault="000D1B74" w:rsidP="00D15D8A">
      <w:pPr>
        <w:widowControl w:val="0"/>
        <w:numPr>
          <w:ilvl w:val="0"/>
          <w:numId w:val="17"/>
        </w:numPr>
        <w:tabs>
          <w:tab w:val="left" w:pos="709"/>
        </w:tabs>
        <w:autoSpaceDE w:val="0"/>
        <w:autoSpaceDN w:val="0"/>
        <w:spacing w:after="0"/>
        <w:ind w:right="144"/>
        <w:jc w:val="both"/>
      </w:pPr>
      <w:r w:rsidRPr="000D1B74">
        <w:t>Prosimy o doprecyzowanie parametrów nawiewników okiennych, które należy zastosować w oknach PCV.</w:t>
      </w:r>
    </w:p>
    <w:p w14:paraId="37D674EB" w14:textId="1B2115A8" w:rsidR="000D1B74" w:rsidRPr="00D62DC4" w:rsidRDefault="00D62DC4" w:rsidP="000D1B74">
      <w:pPr>
        <w:widowControl w:val="0"/>
        <w:tabs>
          <w:tab w:val="left" w:pos="709"/>
        </w:tabs>
        <w:autoSpaceDE w:val="0"/>
        <w:autoSpaceDN w:val="0"/>
        <w:spacing w:after="0"/>
        <w:ind w:left="720" w:right="144"/>
        <w:jc w:val="both"/>
        <w:rPr>
          <w:b/>
          <w:bCs/>
          <w:i/>
          <w:iCs/>
        </w:rPr>
      </w:pPr>
      <w:r w:rsidRPr="00D62DC4">
        <w:rPr>
          <w:b/>
          <w:bCs/>
          <w:i/>
          <w:iCs/>
        </w:rPr>
        <w:t xml:space="preserve">Odpowiedź: </w:t>
      </w:r>
      <w:r w:rsidR="000D1B74" w:rsidRPr="00D62DC4">
        <w:rPr>
          <w:b/>
          <w:bCs/>
          <w:i/>
          <w:iCs/>
        </w:rPr>
        <w:t>Zgodnie z projektem instalacji sanitarnych</w:t>
      </w:r>
    </w:p>
    <w:p w14:paraId="3950355C" w14:textId="7E85A866" w:rsidR="000D1B74" w:rsidRPr="00D62DC4" w:rsidRDefault="000D1B74" w:rsidP="00D15D8A">
      <w:pPr>
        <w:widowControl w:val="0"/>
        <w:numPr>
          <w:ilvl w:val="0"/>
          <w:numId w:val="17"/>
        </w:numPr>
        <w:tabs>
          <w:tab w:val="left" w:pos="709"/>
        </w:tabs>
        <w:autoSpaceDE w:val="0"/>
        <w:autoSpaceDN w:val="0"/>
        <w:spacing w:after="0" w:line="276" w:lineRule="auto"/>
        <w:ind w:right="144"/>
        <w:jc w:val="both"/>
      </w:pPr>
      <w:r w:rsidRPr="000D1B74">
        <w:t xml:space="preserve">Prosimy o potwierdzenie, że w wycenie należy uwzględnić dostawę i montaż modułu zdalnego odczytu energii elektrycznej (układu pomiarowego umożliwiającego zdalny odczyt zużycia energii). </w:t>
      </w:r>
    </w:p>
    <w:p w14:paraId="60FD0A6E" w14:textId="5B11CF6E" w:rsidR="00D62DC4" w:rsidRPr="00D62DC4" w:rsidRDefault="00D62DC4" w:rsidP="00D62DC4">
      <w:pPr>
        <w:ind w:left="480" w:right="144"/>
        <w:rPr>
          <w:b/>
          <w:bCs/>
          <w:i/>
          <w:iCs/>
        </w:rPr>
      </w:pPr>
      <w:r w:rsidRPr="00D62DC4">
        <w:rPr>
          <w:b/>
          <w:bCs/>
          <w:i/>
          <w:iCs/>
        </w:rPr>
        <w:t xml:space="preserve">Odpowiedź: </w:t>
      </w:r>
      <w:r w:rsidRPr="00D62DC4">
        <w:rPr>
          <w:b/>
          <w:bCs/>
          <w:i/>
          <w:iCs/>
        </w:rPr>
        <w:t xml:space="preserve">Moduł zdalnego odczytu jest poza zakresem dostawy </w:t>
      </w:r>
    </w:p>
    <w:p w14:paraId="042077A9" w14:textId="668615D8" w:rsidR="00D62DC4" w:rsidRPr="00D62DC4" w:rsidRDefault="00D62DC4" w:rsidP="00D62DC4">
      <w:pPr>
        <w:widowControl w:val="0"/>
        <w:tabs>
          <w:tab w:val="left" w:pos="709"/>
        </w:tabs>
        <w:autoSpaceDE w:val="0"/>
        <w:autoSpaceDN w:val="0"/>
        <w:spacing w:after="0" w:line="276" w:lineRule="auto"/>
        <w:ind w:left="480" w:right="144"/>
        <w:jc w:val="both"/>
        <w:rPr>
          <w:b/>
          <w:bCs/>
          <w:i/>
          <w:iCs/>
        </w:rPr>
      </w:pPr>
    </w:p>
    <w:p w14:paraId="551BEA08" w14:textId="11B4E220" w:rsidR="000D1B74" w:rsidRPr="00D62DC4" w:rsidRDefault="000D1B74" w:rsidP="00D15D8A">
      <w:pPr>
        <w:widowControl w:val="0"/>
        <w:numPr>
          <w:ilvl w:val="0"/>
          <w:numId w:val="17"/>
        </w:numPr>
        <w:tabs>
          <w:tab w:val="left" w:pos="709"/>
        </w:tabs>
        <w:autoSpaceDE w:val="0"/>
        <w:autoSpaceDN w:val="0"/>
        <w:spacing w:after="0" w:line="276" w:lineRule="auto"/>
        <w:ind w:right="140"/>
        <w:jc w:val="both"/>
      </w:pPr>
      <w:r w:rsidRPr="000D1B74">
        <w:t>W</w:t>
      </w:r>
      <w:r w:rsidRPr="000D1B74">
        <w:rPr>
          <w:spacing w:val="80"/>
        </w:rPr>
        <w:t xml:space="preserve"> </w:t>
      </w:r>
      <w:r w:rsidRPr="000D1B74">
        <w:t>nawiązaniu</w:t>
      </w:r>
      <w:r w:rsidRPr="000D1B74">
        <w:rPr>
          <w:spacing w:val="80"/>
        </w:rPr>
        <w:t xml:space="preserve"> </w:t>
      </w:r>
      <w:r w:rsidRPr="000D1B74">
        <w:t>do</w:t>
      </w:r>
      <w:r w:rsidRPr="000D1B74">
        <w:rPr>
          <w:spacing w:val="80"/>
        </w:rPr>
        <w:t xml:space="preserve"> </w:t>
      </w:r>
      <w:r w:rsidRPr="000D1B74">
        <w:t>pytania</w:t>
      </w:r>
      <w:r w:rsidRPr="000D1B74">
        <w:rPr>
          <w:spacing w:val="80"/>
        </w:rPr>
        <w:t xml:space="preserve"> </w:t>
      </w:r>
      <w:r w:rsidRPr="000D1B74">
        <w:t>powyżej</w:t>
      </w:r>
      <w:r w:rsidRPr="000D1B74">
        <w:rPr>
          <w:spacing w:val="80"/>
        </w:rPr>
        <w:t xml:space="preserve"> </w:t>
      </w:r>
      <w:r w:rsidRPr="000D1B74">
        <w:t>–</w:t>
      </w:r>
      <w:r w:rsidRPr="000D1B74">
        <w:rPr>
          <w:spacing w:val="80"/>
        </w:rPr>
        <w:t xml:space="preserve"> </w:t>
      </w:r>
      <w:r w:rsidRPr="000D1B74">
        <w:t>w</w:t>
      </w:r>
      <w:r w:rsidRPr="000D1B74">
        <w:rPr>
          <w:spacing w:val="80"/>
        </w:rPr>
        <w:t xml:space="preserve"> </w:t>
      </w:r>
      <w:r w:rsidRPr="000D1B74">
        <w:t>przypadku</w:t>
      </w:r>
      <w:r w:rsidRPr="000D1B74">
        <w:rPr>
          <w:spacing w:val="80"/>
        </w:rPr>
        <w:t xml:space="preserve"> </w:t>
      </w:r>
      <w:r w:rsidRPr="000D1B74">
        <w:t>konieczności</w:t>
      </w:r>
      <w:r w:rsidRPr="000D1B74">
        <w:rPr>
          <w:spacing w:val="80"/>
        </w:rPr>
        <w:t xml:space="preserve"> </w:t>
      </w:r>
      <w:r w:rsidRPr="000D1B74">
        <w:t xml:space="preserve">uwzględnienia w wycenie dostawy i montażu modułu zdalnego odczytu energii elektrycznej – prosimy o uzupełnienie dokumentacji projektowej stanowiącej OPZ o specyfikację techniczną tego elementu oraz o doprecyzowanie informacji w zakresie wymaganej przez Zamawiającego komunikacji / protokołu transmisji danych. </w:t>
      </w:r>
    </w:p>
    <w:p w14:paraId="19D1C45C" w14:textId="55BD7B6C" w:rsidR="00D62DC4" w:rsidRPr="00D62DC4" w:rsidRDefault="00D62DC4" w:rsidP="00D62DC4">
      <w:pPr>
        <w:widowControl w:val="0"/>
        <w:tabs>
          <w:tab w:val="left" w:pos="709"/>
        </w:tabs>
        <w:autoSpaceDE w:val="0"/>
        <w:autoSpaceDN w:val="0"/>
        <w:spacing w:after="0" w:line="276" w:lineRule="auto"/>
        <w:ind w:left="480" w:right="140"/>
        <w:jc w:val="both"/>
        <w:rPr>
          <w:b/>
          <w:bCs/>
          <w:i/>
          <w:iCs/>
        </w:rPr>
      </w:pPr>
      <w:r w:rsidRPr="00D62DC4">
        <w:rPr>
          <w:b/>
          <w:bCs/>
          <w:i/>
          <w:iCs/>
        </w:rPr>
        <w:t>Odpowiedź:  Jak na pytanie nr 203</w:t>
      </w:r>
    </w:p>
    <w:p w14:paraId="2AEE060E" w14:textId="6134C57C" w:rsidR="000D1B74" w:rsidRPr="00D62DC4" w:rsidRDefault="000D1B74" w:rsidP="00D15D8A">
      <w:pPr>
        <w:widowControl w:val="0"/>
        <w:numPr>
          <w:ilvl w:val="0"/>
          <w:numId w:val="17"/>
        </w:numPr>
        <w:tabs>
          <w:tab w:val="left" w:pos="709"/>
        </w:tabs>
        <w:autoSpaceDE w:val="0"/>
        <w:autoSpaceDN w:val="0"/>
        <w:spacing w:after="0" w:line="276" w:lineRule="auto"/>
        <w:ind w:right="139"/>
        <w:jc w:val="both"/>
      </w:pPr>
      <w:r w:rsidRPr="000D1B74">
        <w:t xml:space="preserve">Prosimy o uzupełnienie dokumentacji projektowej stanowiącej OPZ o projekt PZT branży elektrycznej, który uwzględnia miejsce wpięcia w istniejącą kanalizację kablową teletechniczną. </w:t>
      </w:r>
    </w:p>
    <w:p w14:paraId="793D17C4" w14:textId="77777777" w:rsidR="00D62DC4" w:rsidRPr="00D62DC4" w:rsidRDefault="00D62DC4" w:rsidP="00D62DC4">
      <w:pPr>
        <w:ind w:left="480" w:right="139"/>
        <w:rPr>
          <w:b/>
          <w:bCs/>
          <w:i/>
          <w:iCs/>
        </w:rPr>
      </w:pPr>
      <w:r w:rsidRPr="00D62DC4">
        <w:rPr>
          <w:b/>
          <w:bCs/>
          <w:i/>
          <w:iCs/>
        </w:rPr>
        <w:t xml:space="preserve">Odpowiedź: </w:t>
      </w:r>
      <w:r w:rsidRPr="00D62DC4">
        <w:rPr>
          <w:b/>
          <w:bCs/>
          <w:i/>
          <w:iCs/>
        </w:rPr>
        <w:t>Projekt przyłącza telekomunikacyjnego jest poza zakresem opracowania PT instalacji elektrycznych i teletechnicznych budynku. Wybór dostawcy sygnału na etapie realizacji inwestycji.</w:t>
      </w:r>
    </w:p>
    <w:p w14:paraId="64882538" w14:textId="37C5C1AD" w:rsidR="00D62DC4" w:rsidRPr="00D62DC4" w:rsidRDefault="00D62DC4" w:rsidP="00D62DC4">
      <w:pPr>
        <w:widowControl w:val="0"/>
        <w:tabs>
          <w:tab w:val="left" w:pos="709"/>
        </w:tabs>
        <w:autoSpaceDE w:val="0"/>
        <w:autoSpaceDN w:val="0"/>
        <w:spacing w:after="0" w:line="276" w:lineRule="auto"/>
        <w:ind w:left="480" w:right="139"/>
        <w:jc w:val="both"/>
        <w:rPr>
          <w:b/>
          <w:bCs/>
          <w:i/>
          <w:iCs/>
        </w:rPr>
      </w:pPr>
    </w:p>
    <w:p w14:paraId="787C4002" w14:textId="77777777" w:rsidR="00D62DC4" w:rsidRDefault="000D1B74" w:rsidP="00D15D8A">
      <w:pPr>
        <w:widowControl w:val="0"/>
        <w:numPr>
          <w:ilvl w:val="0"/>
          <w:numId w:val="17"/>
        </w:numPr>
        <w:tabs>
          <w:tab w:val="left" w:pos="709"/>
        </w:tabs>
        <w:autoSpaceDE w:val="0"/>
        <w:autoSpaceDN w:val="0"/>
        <w:spacing w:after="0" w:line="276" w:lineRule="auto"/>
        <w:ind w:right="142"/>
        <w:jc w:val="both"/>
      </w:pPr>
      <w:r w:rsidRPr="000D1B74">
        <w:t xml:space="preserve">Prosimy o jednoznaczne określenie jaki zakres prac należy uwzględnić w pozycji nr 1 przedmiaru robót branży budowlanej (plik o nazwie: </w:t>
      </w:r>
      <w:proofErr w:type="spellStart"/>
      <w:r w:rsidRPr="000D1B74">
        <w:t>P_Budynek</w:t>
      </w:r>
      <w:proofErr w:type="spellEnd"/>
      <w:r w:rsidRPr="000D1B74">
        <w:t xml:space="preserve"> usługowo biurowy_ przedmiar.pdf) – prosimy o wskazanie konkretnego zapisu wg Opisu Technicznego</w:t>
      </w:r>
      <w:r w:rsidRPr="000D1B74">
        <w:rPr>
          <w:spacing w:val="40"/>
        </w:rPr>
        <w:t xml:space="preserve"> </w:t>
      </w:r>
      <w:r w:rsidRPr="000D1B74">
        <w:t xml:space="preserve">lub </w:t>
      </w:r>
      <w:proofErr w:type="spellStart"/>
      <w:r w:rsidRPr="000D1B74">
        <w:t>STWiORB</w:t>
      </w:r>
      <w:proofErr w:type="spellEnd"/>
      <w:r w:rsidRPr="000D1B74">
        <w:t xml:space="preserve"> lub o wskazanie konkretnego rysunku wchodzącego w skład dokumentacji projektowej stanowiącej OPZ.  </w:t>
      </w:r>
    </w:p>
    <w:p w14:paraId="086B1610" w14:textId="6A703FD0" w:rsidR="000D1B74" w:rsidRPr="00D62DC4" w:rsidRDefault="00D62DC4" w:rsidP="00D62DC4">
      <w:pPr>
        <w:widowControl w:val="0"/>
        <w:tabs>
          <w:tab w:val="left" w:pos="709"/>
        </w:tabs>
        <w:autoSpaceDE w:val="0"/>
        <w:autoSpaceDN w:val="0"/>
        <w:spacing w:after="0" w:line="276" w:lineRule="auto"/>
        <w:ind w:left="480" w:right="142"/>
        <w:jc w:val="both"/>
        <w:rPr>
          <w:b/>
          <w:bCs/>
          <w:i/>
          <w:iCs/>
        </w:rPr>
      </w:pPr>
      <w:r w:rsidRPr="00D62DC4">
        <w:rPr>
          <w:b/>
          <w:bCs/>
          <w:i/>
          <w:iCs/>
        </w:rPr>
        <w:t xml:space="preserve">Odpowiedź: </w:t>
      </w:r>
      <w:r w:rsidR="000D1B74" w:rsidRPr="00D62DC4">
        <w:rPr>
          <w:b/>
          <w:bCs/>
          <w:i/>
          <w:iCs/>
        </w:rPr>
        <w:t xml:space="preserve">Rys. ZT06 , ZT07 </w:t>
      </w:r>
    </w:p>
    <w:p w14:paraId="0F3A2886" w14:textId="77777777" w:rsidR="000D1B74" w:rsidRPr="000D1B74" w:rsidRDefault="000D1B74" w:rsidP="00D15D8A">
      <w:pPr>
        <w:widowControl w:val="0"/>
        <w:numPr>
          <w:ilvl w:val="0"/>
          <w:numId w:val="17"/>
        </w:numPr>
        <w:tabs>
          <w:tab w:val="left" w:pos="709"/>
        </w:tabs>
        <w:autoSpaceDE w:val="0"/>
        <w:autoSpaceDN w:val="0"/>
        <w:spacing w:after="0" w:line="276" w:lineRule="auto"/>
        <w:ind w:right="141"/>
        <w:jc w:val="both"/>
      </w:pPr>
      <w:r w:rsidRPr="000D1B74">
        <w:t>Prosimy o wyjaśnienie rozbieżności w zakresie ilości wind (dźwigów) osobowych, których dostawę i montaż należy uwzględnić w wycenie, tj.:</w:t>
      </w:r>
    </w:p>
    <w:p w14:paraId="453165CF" w14:textId="77777777" w:rsidR="000D1B74" w:rsidRPr="000D1B74" w:rsidRDefault="000D1B74" w:rsidP="00D15D8A">
      <w:pPr>
        <w:widowControl w:val="0"/>
        <w:numPr>
          <w:ilvl w:val="1"/>
          <w:numId w:val="17"/>
        </w:numPr>
        <w:tabs>
          <w:tab w:val="left" w:pos="1418"/>
        </w:tabs>
        <w:autoSpaceDE w:val="0"/>
        <w:autoSpaceDN w:val="0"/>
        <w:spacing w:after="0" w:line="275" w:lineRule="exact"/>
        <w:jc w:val="both"/>
      </w:pPr>
      <w:r w:rsidRPr="000D1B74">
        <w:lastRenderedPageBreak/>
        <w:t>2</w:t>
      </w:r>
      <w:r w:rsidRPr="000D1B74">
        <w:rPr>
          <w:spacing w:val="-1"/>
        </w:rPr>
        <w:t xml:space="preserve"> </w:t>
      </w:r>
      <w:proofErr w:type="spellStart"/>
      <w:r w:rsidRPr="000D1B74">
        <w:t>kpl</w:t>
      </w:r>
      <w:proofErr w:type="spellEnd"/>
      <w:r w:rsidRPr="000D1B74">
        <w:t>. –</w:t>
      </w:r>
      <w:r w:rsidRPr="000D1B74">
        <w:rPr>
          <w:spacing w:val="-1"/>
        </w:rPr>
        <w:t xml:space="preserve"> </w:t>
      </w:r>
      <w:r w:rsidRPr="000D1B74">
        <w:t>zgodnie</w:t>
      </w:r>
      <w:r w:rsidRPr="000D1B74">
        <w:rPr>
          <w:spacing w:val="-1"/>
        </w:rPr>
        <w:t xml:space="preserve"> </w:t>
      </w:r>
      <w:r w:rsidRPr="000D1B74">
        <w:t>z</w:t>
      </w:r>
      <w:r w:rsidRPr="000D1B74">
        <w:rPr>
          <w:spacing w:val="-2"/>
        </w:rPr>
        <w:t xml:space="preserve"> </w:t>
      </w:r>
      <w:r w:rsidRPr="000D1B74">
        <w:t>dokumentacją projektową</w:t>
      </w:r>
      <w:r w:rsidRPr="000D1B74">
        <w:rPr>
          <w:spacing w:val="-2"/>
        </w:rPr>
        <w:t xml:space="preserve"> </w:t>
      </w:r>
      <w:r w:rsidRPr="000D1B74">
        <w:t>stanowiącą</w:t>
      </w:r>
      <w:r w:rsidRPr="000D1B74">
        <w:rPr>
          <w:spacing w:val="-1"/>
        </w:rPr>
        <w:t xml:space="preserve"> </w:t>
      </w:r>
      <w:r w:rsidRPr="000D1B74">
        <w:rPr>
          <w:spacing w:val="-4"/>
        </w:rPr>
        <w:t>OPZ,</w:t>
      </w:r>
    </w:p>
    <w:p w14:paraId="131B9AD5" w14:textId="77777777" w:rsidR="000D1B74" w:rsidRPr="000D1B74" w:rsidRDefault="000D1B74" w:rsidP="00D15D8A">
      <w:pPr>
        <w:widowControl w:val="0"/>
        <w:numPr>
          <w:ilvl w:val="1"/>
          <w:numId w:val="17"/>
        </w:numPr>
        <w:tabs>
          <w:tab w:val="left" w:pos="1418"/>
          <w:tab w:val="left" w:pos="1429"/>
        </w:tabs>
        <w:autoSpaceDE w:val="0"/>
        <w:autoSpaceDN w:val="0"/>
        <w:spacing w:before="35" w:after="0"/>
        <w:ind w:right="144"/>
        <w:jc w:val="both"/>
      </w:pPr>
      <w:r w:rsidRPr="000D1B74">
        <w:t>1</w:t>
      </w:r>
      <w:r w:rsidRPr="000D1B74">
        <w:rPr>
          <w:spacing w:val="23"/>
        </w:rPr>
        <w:t xml:space="preserve"> </w:t>
      </w:r>
      <w:proofErr w:type="spellStart"/>
      <w:r w:rsidRPr="000D1B74">
        <w:t>kpl</w:t>
      </w:r>
      <w:proofErr w:type="spellEnd"/>
      <w:r w:rsidRPr="000D1B74">
        <w:t>.</w:t>
      </w:r>
      <w:r w:rsidRPr="000D1B74">
        <w:rPr>
          <w:spacing w:val="24"/>
        </w:rPr>
        <w:t xml:space="preserve"> </w:t>
      </w:r>
      <w:r w:rsidRPr="000D1B74">
        <w:t>–</w:t>
      </w:r>
      <w:r w:rsidRPr="000D1B74">
        <w:rPr>
          <w:spacing w:val="24"/>
        </w:rPr>
        <w:t xml:space="preserve"> </w:t>
      </w:r>
      <w:r w:rsidRPr="000D1B74">
        <w:t>zgodnie</w:t>
      </w:r>
      <w:r w:rsidRPr="000D1B74">
        <w:rPr>
          <w:spacing w:val="22"/>
        </w:rPr>
        <w:t xml:space="preserve"> </w:t>
      </w:r>
      <w:r w:rsidRPr="000D1B74">
        <w:t>z</w:t>
      </w:r>
      <w:r w:rsidRPr="000D1B74">
        <w:rPr>
          <w:spacing w:val="24"/>
        </w:rPr>
        <w:t xml:space="preserve"> </w:t>
      </w:r>
      <w:r w:rsidRPr="000D1B74">
        <w:t>pozycja</w:t>
      </w:r>
      <w:r w:rsidRPr="000D1B74">
        <w:rPr>
          <w:spacing w:val="22"/>
        </w:rPr>
        <w:t xml:space="preserve"> </w:t>
      </w:r>
      <w:r w:rsidRPr="000D1B74">
        <w:t>nr</w:t>
      </w:r>
      <w:r w:rsidRPr="000D1B74">
        <w:rPr>
          <w:spacing w:val="24"/>
        </w:rPr>
        <w:t xml:space="preserve"> </w:t>
      </w:r>
      <w:r w:rsidRPr="000D1B74">
        <w:t>506</w:t>
      </w:r>
      <w:r w:rsidRPr="000D1B74">
        <w:rPr>
          <w:spacing w:val="23"/>
        </w:rPr>
        <w:t xml:space="preserve"> </w:t>
      </w:r>
      <w:r w:rsidRPr="000D1B74">
        <w:t>przedmiaru</w:t>
      </w:r>
      <w:r w:rsidRPr="000D1B74">
        <w:rPr>
          <w:spacing w:val="24"/>
        </w:rPr>
        <w:t xml:space="preserve"> </w:t>
      </w:r>
      <w:r w:rsidRPr="000D1B74">
        <w:t>robót</w:t>
      </w:r>
      <w:r w:rsidRPr="000D1B74">
        <w:rPr>
          <w:spacing w:val="23"/>
        </w:rPr>
        <w:t xml:space="preserve"> </w:t>
      </w:r>
      <w:r w:rsidRPr="000D1B74">
        <w:t>branży</w:t>
      </w:r>
      <w:r w:rsidRPr="000D1B74">
        <w:rPr>
          <w:spacing w:val="25"/>
        </w:rPr>
        <w:t xml:space="preserve"> </w:t>
      </w:r>
      <w:r w:rsidRPr="000D1B74">
        <w:t>budowlanej</w:t>
      </w:r>
      <w:r w:rsidRPr="000D1B74">
        <w:rPr>
          <w:spacing w:val="25"/>
        </w:rPr>
        <w:t xml:space="preserve"> </w:t>
      </w:r>
      <w:r w:rsidRPr="000D1B74">
        <w:t xml:space="preserve">(plik o nazwie: </w:t>
      </w:r>
      <w:proofErr w:type="spellStart"/>
      <w:r w:rsidRPr="000D1B74">
        <w:t>P_Budynek</w:t>
      </w:r>
      <w:proofErr w:type="spellEnd"/>
      <w:r w:rsidRPr="000D1B74">
        <w:t xml:space="preserve"> usługowo biurowy_ przedmiar.pdf).</w:t>
      </w:r>
    </w:p>
    <w:p w14:paraId="75F948C9" w14:textId="34114212" w:rsidR="000D1B74" w:rsidRPr="00D62DC4" w:rsidRDefault="00D62DC4" w:rsidP="00D62DC4">
      <w:pPr>
        <w:widowControl w:val="0"/>
        <w:tabs>
          <w:tab w:val="left" w:pos="1418"/>
          <w:tab w:val="left" w:pos="1429"/>
        </w:tabs>
        <w:autoSpaceDE w:val="0"/>
        <w:autoSpaceDN w:val="0"/>
        <w:spacing w:before="35" w:after="0"/>
        <w:ind w:left="1440" w:right="144"/>
        <w:jc w:val="both"/>
        <w:rPr>
          <w:b/>
          <w:bCs/>
          <w:i/>
          <w:iCs/>
        </w:rPr>
      </w:pPr>
      <w:r w:rsidRPr="00D62DC4">
        <w:rPr>
          <w:b/>
          <w:bCs/>
          <w:i/>
          <w:iCs/>
        </w:rPr>
        <w:t xml:space="preserve">Odpowiedź: </w:t>
      </w:r>
      <w:r w:rsidR="000D1B74" w:rsidRPr="00D62DC4">
        <w:rPr>
          <w:b/>
          <w:bCs/>
          <w:i/>
          <w:iCs/>
        </w:rPr>
        <w:t xml:space="preserve">2 </w:t>
      </w:r>
      <w:proofErr w:type="spellStart"/>
      <w:r w:rsidR="000D1B74" w:rsidRPr="00D62DC4">
        <w:rPr>
          <w:b/>
          <w:bCs/>
          <w:i/>
          <w:iCs/>
        </w:rPr>
        <w:t>kpl</w:t>
      </w:r>
      <w:proofErr w:type="spellEnd"/>
      <w:r w:rsidRPr="00D62DC4">
        <w:rPr>
          <w:b/>
          <w:bCs/>
          <w:i/>
          <w:iCs/>
        </w:rPr>
        <w:t>.</w:t>
      </w:r>
    </w:p>
    <w:p w14:paraId="776A4F76" w14:textId="77777777" w:rsidR="000D1B74" w:rsidRPr="00D62DC4" w:rsidRDefault="000D1B74" w:rsidP="000D1B74">
      <w:pPr>
        <w:widowControl w:val="0"/>
        <w:tabs>
          <w:tab w:val="left" w:pos="1418"/>
          <w:tab w:val="left" w:pos="1429"/>
        </w:tabs>
        <w:autoSpaceDE w:val="0"/>
        <w:autoSpaceDN w:val="0"/>
        <w:spacing w:before="35" w:after="0"/>
        <w:ind w:left="1440" w:right="144"/>
        <w:jc w:val="both"/>
        <w:rPr>
          <w:b/>
          <w:bCs/>
          <w:i/>
          <w:iCs/>
        </w:rPr>
      </w:pPr>
    </w:p>
    <w:p w14:paraId="447764C4" w14:textId="77777777" w:rsidR="000D1B74" w:rsidRPr="000D1B74" w:rsidRDefault="000D1B74" w:rsidP="00D15D8A">
      <w:pPr>
        <w:widowControl w:val="0"/>
        <w:numPr>
          <w:ilvl w:val="0"/>
          <w:numId w:val="17"/>
        </w:numPr>
        <w:tabs>
          <w:tab w:val="left" w:pos="708"/>
        </w:tabs>
        <w:autoSpaceDE w:val="0"/>
        <w:autoSpaceDN w:val="0"/>
        <w:spacing w:after="0" w:line="272" w:lineRule="exact"/>
        <w:jc w:val="both"/>
      </w:pPr>
      <w:r w:rsidRPr="000D1B74">
        <w:t>Prosimy</w:t>
      </w:r>
      <w:r w:rsidRPr="000D1B74">
        <w:rPr>
          <w:spacing w:val="62"/>
          <w:w w:val="150"/>
        </w:rPr>
        <w:t xml:space="preserve"> </w:t>
      </w:r>
      <w:r w:rsidRPr="000D1B74">
        <w:t>o</w:t>
      </w:r>
      <w:r w:rsidRPr="000D1B74">
        <w:rPr>
          <w:spacing w:val="62"/>
          <w:w w:val="150"/>
        </w:rPr>
        <w:t xml:space="preserve"> </w:t>
      </w:r>
      <w:r w:rsidRPr="000D1B74">
        <w:t>potwierdzenie,</w:t>
      </w:r>
      <w:r w:rsidRPr="000D1B74">
        <w:rPr>
          <w:spacing w:val="62"/>
          <w:w w:val="150"/>
        </w:rPr>
        <w:t xml:space="preserve"> </w:t>
      </w:r>
      <w:r w:rsidRPr="000D1B74">
        <w:t>że</w:t>
      </w:r>
      <w:r w:rsidRPr="000D1B74">
        <w:rPr>
          <w:spacing w:val="63"/>
          <w:w w:val="150"/>
        </w:rPr>
        <w:t xml:space="preserve"> </w:t>
      </w:r>
      <w:r w:rsidRPr="000D1B74">
        <w:t>w</w:t>
      </w:r>
      <w:r w:rsidRPr="000D1B74">
        <w:rPr>
          <w:spacing w:val="62"/>
          <w:w w:val="150"/>
        </w:rPr>
        <w:t xml:space="preserve"> </w:t>
      </w:r>
      <w:r w:rsidRPr="000D1B74">
        <w:t>wycenie</w:t>
      </w:r>
      <w:r w:rsidRPr="000D1B74">
        <w:rPr>
          <w:spacing w:val="64"/>
          <w:w w:val="150"/>
        </w:rPr>
        <w:t xml:space="preserve"> </w:t>
      </w:r>
      <w:r w:rsidRPr="000D1B74">
        <w:t>należy</w:t>
      </w:r>
      <w:r w:rsidRPr="000D1B74">
        <w:rPr>
          <w:spacing w:val="62"/>
          <w:w w:val="150"/>
        </w:rPr>
        <w:t xml:space="preserve"> </w:t>
      </w:r>
      <w:r w:rsidRPr="000D1B74">
        <w:t>uwzględnić</w:t>
      </w:r>
      <w:r w:rsidRPr="000D1B74">
        <w:rPr>
          <w:spacing w:val="62"/>
          <w:w w:val="150"/>
        </w:rPr>
        <w:t xml:space="preserve"> </w:t>
      </w:r>
      <w:r w:rsidRPr="000D1B74">
        <w:t>dostawę</w:t>
      </w:r>
      <w:r w:rsidRPr="000D1B74">
        <w:rPr>
          <w:spacing w:val="63"/>
          <w:w w:val="150"/>
        </w:rPr>
        <w:t xml:space="preserve"> </w:t>
      </w:r>
      <w:r w:rsidRPr="000D1B74">
        <w:t>i</w:t>
      </w:r>
      <w:r w:rsidRPr="000D1B74">
        <w:rPr>
          <w:spacing w:val="63"/>
          <w:w w:val="150"/>
        </w:rPr>
        <w:t xml:space="preserve"> </w:t>
      </w:r>
      <w:r w:rsidRPr="000D1B74">
        <w:rPr>
          <w:spacing w:val="-2"/>
        </w:rPr>
        <w:t>montaż</w:t>
      </w:r>
    </w:p>
    <w:p w14:paraId="336199A2" w14:textId="77777777" w:rsidR="000D1B74" w:rsidRPr="000D1B74" w:rsidRDefault="000D1B74" w:rsidP="000D1B74">
      <w:pPr>
        <w:widowControl w:val="0"/>
        <w:autoSpaceDE w:val="0"/>
        <w:autoSpaceDN w:val="0"/>
        <w:spacing w:before="41" w:after="0" w:line="276" w:lineRule="auto"/>
        <w:ind w:left="709" w:right="142"/>
        <w:jc w:val="both"/>
        <w:rPr>
          <w:rFonts w:ascii="Times New Roman" w:eastAsia="Times New Roman" w:hAnsi="Times New Roman" w:cs="Times New Roman"/>
          <w:kern w:val="0"/>
          <w14:ligatures w14:val="none"/>
        </w:rPr>
      </w:pPr>
      <w:r w:rsidRPr="000D1B74">
        <w:rPr>
          <w:rFonts w:ascii="Times New Roman" w:eastAsia="Times New Roman" w:hAnsi="Times New Roman" w:cs="Times New Roman"/>
          <w:i/>
          <w:kern w:val="0"/>
          <w14:ligatures w14:val="none"/>
        </w:rPr>
        <w:t xml:space="preserve">„daszków jednospadowych” </w:t>
      </w:r>
      <w:r w:rsidRPr="000D1B74">
        <w:rPr>
          <w:rFonts w:ascii="Times New Roman" w:eastAsia="Times New Roman" w:hAnsi="Times New Roman" w:cs="Times New Roman"/>
          <w:kern w:val="0"/>
          <w14:ligatures w14:val="none"/>
        </w:rPr>
        <w:t xml:space="preserve">wyspecyfikowanych w pozycji nr 507 przedmiaru robót branży budowlanej (plik o nazwie: </w:t>
      </w:r>
      <w:proofErr w:type="spellStart"/>
      <w:r w:rsidRPr="000D1B74">
        <w:rPr>
          <w:rFonts w:ascii="Times New Roman" w:eastAsia="Times New Roman" w:hAnsi="Times New Roman" w:cs="Times New Roman"/>
          <w:kern w:val="0"/>
          <w14:ligatures w14:val="none"/>
        </w:rPr>
        <w:t>P_Budynek</w:t>
      </w:r>
      <w:proofErr w:type="spellEnd"/>
      <w:r w:rsidRPr="000D1B74">
        <w:rPr>
          <w:rFonts w:ascii="Times New Roman" w:eastAsia="Times New Roman" w:hAnsi="Times New Roman" w:cs="Times New Roman"/>
          <w:kern w:val="0"/>
          <w14:ligatures w14:val="none"/>
        </w:rPr>
        <w:t xml:space="preserve"> usługowo biurowy_ przedmiar.pdf).</w:t>
      </w:r>
    </w:p>
    <w:p w14:paraId="424F9AF1" w14:textId="5C56AB8E" w:rsidR="000D1B74" w:rsidRPr="00D62DC4" w:rsidRDefault="00D62DC4" w:rsidP="000D1B74">
      <w:pPr>
        <w:widowControl w:val="0"/>
        <w:autoSpaceDE w:val="0"/>
        <w:autoSpaceDN w:val="0"/>
        <w:spacing w:before="41" w:after="0" w:line="276" w:lineRule="auto"/>
        <w:ind w:left="709" w:right="142"/>
        <w:jc w:val="both"/>
        <w:rPr>
          <w:rFonts w:ascii="Times New Roman" w:eastAsia="Times New Roman" w:hAnsi="Times New Roman" w:cs="Times New Roman"/>
          <w:b/>
          <w:bCs/>
          <w:iCs/>
          <w:kern w:val="0"/>
          <w14:ligatures w14:val="none"/>
        </w:rPr>
      </w:pPr>
      <w:r w:rsidRPr="00D62DC4">
        <w:rPr>
          <w:rFonts w:ascii="Times New Roman" w:eastAsia="Times New Roman" w:hAnsi="Times New Roman" w:cs="Times New Roman"/>
          <w:b/>
          <w:bCs/>
          <w:iCs/>
          <w:kern w:val="0"/>
          <w14:ligatures w14:val="none"/>
        </w:rPr>
        <w:t xml:space="preserve">Odpowiedź: </w:t>
      </w:r>
      <w:r w:rsidR="000D1B74" w:rsidRPr="00D62DC4">
        <w:rPr>
          <w:rFonts w:ascii="Times New Roman" w:eastAsia="Times New Roman" w:hAnsi="Times New Roman" w:cs="Times New Roman"/>
          <w:b/>
          <w:bCs/>
          <w:iCs/>
          <w:kern w:val="0"/>
          <w14:ligatures w14:val="none"/>
        </w:rPr>
        <w:t>Uwzględnić daszki.</w:t>
      </w:r>
    </w:p>
    <w:p w14:paraId="02F7E725" w14:textId="77777777" w:rsidR="000D1B74" w:rsidRPr="000D1B74" w:rsidRDefault="000D1B74" w:rsidP="00D15D8A">
      <w:pPr>
        <w:widowControl w:val="0"/>
        <w:numPr>
          <w:ilvl w:val="0"/>
          <w:numId w:val="17"/>
        </w:numPr>
        <w:tabs>
          <w:tab w:val="left" w:pos="709"/>
        </w:tabs>
        <w:autoSpaceDE w:val="0"/>
        <w:autoSpaceDN w:val="0"/>
        <w:spacing w:before="2" w:after="0" w:line="276" w:lineRule="auto"/>
        <w:ind w:right="142"/>
        <w:jc w:val="both"/>
      </w:pPr>
      <w:r w:rsidRPr="000D1B74">
        <w:t>W</w:t>
      </w:r>
      <w:r w:rsidRPr="000D1B74">
        <w:rPr>
          <w:spacing w:val="80"/>
        </w:rPr>
        <w:t xml:space="preserve"> </w:t>
      </w:r>
      <w:r w:rsidRPr="000D1B74">
        <w:t>nawiązaniu</w:t>
      </w:r>
      <w:r w:rsidRPr="000D1B74">
        <w:rPr>
          <w:spacing w:val="80"/>
        </w:rPr>
        <w:t xml:space="preserve"> </w:t>
      </w:r>
      <w:r w:rsidRPr="000D1B74">
        <w:t>do</w:t>
      </w:r>
      <w:r w:rsidRPr="000D1B74">
        <w:rPr>
          <w:spacing w:val="80"/>
        </w:rPr>
        <w:t xml:space="preserve"> </w:t>
      </w:r>
      <w:r w:rsidRPr="000D1B74">
        <w:t>pytania</w:t>
      </w:r>
      <w:r w:rsidRPr="000D1B74">
        <w:rPr>
          <w:spacing w:val="80"/>
        </w:rPr>
        <w:t xml:space="preserve"> </w:t>
      </w:r>
      <w:r w:rsidRPr="000D1B74">
        <w:t>powyżej</w:t>
      </w:r>
      <w:r w:rsidRPr="000D1B74">
        <w:rPr>
          <w:spacing w:val="80"/>
        </w:rPr>
        <w:t xml:space="preserve"> </w:t>
      </w:r>
      <w:r w:rsidRPr="000D1B74">
        <w:t>–</w:t>
      </w:r>
      <w:r w:rsidRPr="000D1B74">
        <w:rPr>
          <w:spacing w:val="80"/>
        </w:rPr>
        <w:t xml:space="preserve"> </w:t>
      </w:r>
      <w:r w:rsidRPr="000D1B74">
        <w:t>w</w:t>
      </w:r>
      <w:r w:rsidRPr="000D1B74">
        <w:rPr>
          <w:spacing w:val="80"/>
        </w:rPr>
        <w:t xml:space="preserve"> </w:t>
      </w:r>
      <w:r w:rsidRPr="000D1B74">
        <w:t>przypadku</w:t>
      </w:r>
      <w:r w:rsidRPr="000D1B74">
        <w:rPr>
          <w:spacing w:val="80"/>
        </w:rPr>
        <w:t xml:space="preserve"> </w:t>
      </w:r>
      <w:r w:rsidRPr="000D1B74">
        <w:t>konieczności</w:t>
      </w:r>
      <w:r w:rsidRPr="000D1B74">
        <w:rPr>
          <w:spacing w:val="80"/>
        </w:rPr>
        <w:t xml:space="preserve"> </w:t>
      </w:r>
      <w:r w:rsidRPr="000D1B74">
        <w:t>uwzględnienia w wycenie dostawy i montażu daszków jednospadowych – prosimy o uzupełnienie dokumentacji projektowej stanowiącej OPZ o:</w:t>
      </w:r>
    </w:p>
    <w:p w14:paraId="7B6B36E0" w14:textId="77777777" w:rsidR="000D1B74" w:rsidRPr="000D1B74" w:rsidRDefault="000D1B74" w:rsidP="00D15D8A">
      <w:pPr>
        <w:widowControl w:val="0"/>
        <w:numPr>
          <w:ilvl w:val="1"/>
          <w:numId w:val="17"/>
        </w:numPr>
        <w:tabs>
          <w:tab w:val="left" w:pos="1418"/>
        </w:tabs>
        <w:autoSpaceDE w:val="0"/>
        <w:autoSpaceDN w:val="0"/>
        <w:spacing w:after="0" w:line="274" w:lineRule="exact"/>
        <w:jc w:val="both"/>
      </w:pPr>
      <w:r w:rsidRPr="000D1B74">
        <w:t>wskazanie</w:t>
      </w:r>
      <w:r w:rsidRPr="000D1B74">
        <w:rPr>
          <w:spacing w:val="-2"/>
        </w:rPr>
        <w:t xml:space="preserve"> </w:t>
      </w:r>
      <w:r w:rsidRPr="000D1B74">
        <w:t>lokalizacji</w:t>
      </w:r>
      <w:r w:rsidRPr="000D1B74">
        <w:rPr>
          <w:spacing w:val="-2"/>
        </w:rPr>
        <w:t xml:space="preserve"> </w:t>
      </w:r>
      <w:r w:rsidRPr="000D1B74">
        <w:t>montażu</w:t>
      </w:r>
      <w:r w:rsidRPr="000D1B74">
        <w:rPr>
          <w:spacing w:val="-2"/>
        </w:rPr>
        <w:t xml:space="preserve"> </w:t>
      </w:r>
      <w:r w:rsidRPr="000D1B74">
        <w:t>w/w</w:t>
      </w:r>
      <w:r w:rsidRPr="000D1B74">
        <w:rPr>
          <w:spacing w:val="-2"/>
        </w:rPr>
        <w:t xml:space="preserve"> daszków,</w:t>
      </w:r>
    </w:p>
    <w:p w14:paraId="5B2537AC" w14:textId="77777777" w:rsidR="000D1B74" w:rsidRPr="000D1B74" w:rsidRDefault="000D1B74" w:rsidP="00D15D8A">
      <w:pPr>
        <w:widowControl w:val="0"/>
        <w:numPr>
          <w:ilvl w:val="1"/>
          <w:numId w:val="17"/>
        </w:numPr>
        <w:tabs>
          <w:tab w:val="left" w:pos="1418"/>
          <w:tab w:val="left" w:pos="1429"/>
        </w:tabs>
        <w:autoSpaceDE w:val="0"/>
        <w:autoSpaceDN w:val="0"/>
        <w:spacing w:before="43" w:after="0" w:line="276" w:lineRule="auto"/>
        <w:ind w:right="137"/>
        <w:jc w:val="both"/>
      </w:pPr>
      <w:r w:rsidRPr="000D1B74">
        <w:t>specyfikację materiałową (tj. wymagane przez Zamawiającego minimalne parametry</w:t>
      </w:r>
      <w:r w:rsidRPr="000D1B74">
        <w:rPr>
          <w:spacing w:val="80"/>
          <w:w w:val="150"/>
        </w:rPr>
        <w:t xml:space="preserve"> </w:t>
      </w:r>
      <w:r w:rsidRPr="000D1B74">
        <w:t>techniczne,</w:t>
      </w:r>
      <w:r w:rsidRPr="000D1B74">
        <w:rPr>
          <w:spacing w:val="80"/>
          <w:w w:val="150"/>
        </w:rPr>
        <w:t xml:space="preserve"> </w:t>
      </w:r>
      <w:r w:rsidRPr="000D1B74">
        <w:t>użytkowe</w:t>
      </w:r>
      <w:r w:rsidRPr="000D1B74">
        <w:rPr>
          <w:spacing w:val="80"/>
          <w:w w:val="150"/>
        </w:rPr>
        <w:t xml:space="preserve"> </w:t>
      </w:r>
      <w:r w:rsidRPr="000D1B74">
        <w:t>i</w:t>
      </w:r>
      <w:r w:rsidRPr="000D1B74">
        <w:rPr>
          <w:spacing w:val="80"/>
          <w:w w:val="150"/>
        </w:rPr>
        <w:t xml:space="preserve"> </w:t>
      </w:r>
      <w:r w:rsidRPr="000D1B74">
        <w:t>funkcjonalne)</w:t>
      </w:r>
      <w:r w:rsidRPr="000D1B74">
        <w:rPr>
          <w:spacing w:val="80"/>
          <w:w w:val="150"/>
        </w:rPr>
        <w:t xml:space="preserve"> </w:t>
      </w:r>
      <w:r w:rsidRPr="000D1B74">
        <w:rPr>
          <w:u w:val="single"/>
        </w:rPr>
        <w:t>wszystkich</w:t>
      </w:r>
      <w:r w:rsidRPr="000D1B74">
        <w:rPr>
          <w:spacing w:val="80"/>
          <w:w w:val="150"/>
        </w:rPr>
        <w:t xml:space="preserve"> </w:t>
      </w:r>
      <w:r w:rsidRPr="000D1B74">
        <w:t>elementów, z których mają być wykonane w/w daszki,</w:t>
      </w:r>
    </w:p>
    <w:p w14:paraId="3DD59B79" w14:textId="77777777" w:rsidR="000D1B74" w:rsidRPr="000D1B74" w:rsidRDefault="000D1B74" w:rsidP="000D1B74">
      <w:pPr>
        <w:spacing w:line="276" w:lineRule="auto"/>
        <w:ind w:left="720"/>
        <w:contextualSpacing/>
        <w:sectPr w:rsidR="000D1B74" w:rsidRPr="000D1B74" w:rsidSect="000D1B74">
          <w:pgSz w:w="11910" w:h="16840"/>
          <w:pgMar w:top="1780" w:right="1275" w:bottom="1620" w:left="1417" w:header="818" w:footer="1423" w:gutter="0"/>
          <w:cols w:space="708"/>
        </w:sectPr>
      </w:pPr>
    </w:p>
    <w:p w14:paraId="46BA5091" w14:textId="77777777" w:rsidR="000D1B74" w:rsidRPr="000D1B74" w:rsidRDefault="000D1B74" w:rsidP="00D15D8A">
      <w:pPr>
        <w:widowControl w:val="0"/>
        <w:numPr>
          <w:ilvl w:val="1"/>
          <w:numId w:val="17"/>
        </w:numPr>
        <w:tabs>
          <w:tab w:val="left" w:pos="1418"/>
        </w:tabs>
        <w:autoSpaceDE w:val="0"/>
        <w:autoSpaceDN w:val="0"/>
        <w:spacing w:before="80" w:after="0" w:line="240" w:lineRule="auto"/>
        <w:jc w:val="both"/>
      </w:pPr>
      <w:r w:rsidRPr="000D1B74">
        <w:lastRenderedPageBreak/>
        <w:t>schematy</w:t>
      </w:r>
      <w:r w:rsidRPr="000D1B74">
        <w:rPr>
          <w:spacing w:val="-1"/>
        </w:rPr>
        <w:t xml:space="preserve"> </w:t>
      </w:r>
      <w:r w:rsidRPr="000D1B74">
        <w:t>montażowe</w:t>
      </w:r>
      <w:r w:rsidRPr="000D1B74">
        <w:rPr>
          <w:spacing w:val="-1"/>
        </w:rPr>
        <w:t xml:space="preserve"> </w:t>
      </w:r>
      <w:r w:rsidRPr="000D1B74">
        <w:t>w/w</w:t>
      </w:r>
      <w:r w:rsidRPr="000D1B74">
        <w:rPr>
          <w:spacing w:val="-1"/>
        </w:rPr>
        <w:t xml:space="preserve"> </w:t>
      </w:r>
      <w:r w:rsidRPr="000D1B74">
        <w:rPr>
          <w:spacing w:val="-2"/>
        </w:rPr>
        <w:t>daszków.</w:t>
      </w:r>
    </w:p>
    <w:p w14:paraId="74B19BD2" w14:textId="77777777" w:rsidR="000D1B74" w:rsidRPr="000D1B74" w:rsidRDefault="000D1B74" w:rsidP="000D1B74">
      <w:pPr>
        <w:ind w:left="720"/>
        <w:contextualSpacing/>
      </w:pPr>
    </w:p>
    <w:p w14:paraId="5CB3BCA0" w14:textId="3B3A4FDA" w:rsidR="000D1B74" w:rsidRPr="00D62DC4" w:rsidRDefault="00D62DC4" w:rsidP="000D1B74">
      <w:pPr>
        <w:widowControl w:val="0"/>
        <w:tabs>
          <w:tab w:val="left" w:pos="1418"/>
        </w:tabs>
        <w:autoSpaceDE w:val="0"/>
        <w:autoSpaceDN w:val="0"/>
        <w:spacing w:before="80" w:after="0" w:line="240" w:lineRule="auto"/>
        <w:ind w:left="1440"/>
        <w:jc w:val="both"/>
        <w:rPr>
          <w:b/>
          <w:bCs/>
          <w:i/>
          <w:iCs/>
        </w:rPr>
      </w:pPr>
      <w:r w:rsidRPr="00D62DC4">
        <w:rPr>
          <w:b/>
          <w:bCs/>
          <w:i/>
          <w:iCs/>
        </w:rPr>
        <w:t xml:space="preserve">Odpowiedź: </w:t>
      </w:r>
      <w:r w:rsidR="000D1B74" w:rsidRPr="00D62DC4">
        <w:rPr>
          <w:b/>
          <w:bCs/>
          <w:i/>
          <w:iCs/>
        </w:rPr>
        <w:t>W załączeniu specyfikacja</w:t>
      </w:r>
    </w:p>
    <w:p w14:paraId="76583158" w14:textId="77777777" w:rsidR="000D1B74" w:rsidRPr="000D1B74" w:rsidRDefault="000D1B74" w:rsidP="00D15D8A">
      <w:pPr>
        <w:widowControl w:val="0"/>
        <w:numPr>
          <w:ilvl w:val="0"/>
          <w:numId w:val="17"/>
        </w:numPr>
        <w:tabs>
          <w:tab w:val="left" w:pos="708"/>
        </w:tabs>
        <w:autoSpaceDE w:val="0"/>
        <w:autoSpaceDN w:val="0"/>
        <w:spacing w:before="40" w:after="0" w:line="240" w:lineRule="auto"/>
        <w:jc w:val="both"/>
      </w:pPr>
      <w:r w:rsidRPr="000D1B74">
        <w:t>Prosimy</w:t>
      </w:r>
      <w:r w:rsidRPr="000D1B74">
        <w:rPr>
          <w:spacing w:val="25"/>
        </w:rPr>
        <w:t xml:space="preserve"> </w:t>
      </w:r>
      <w:r w:rsidRPr="000D1B74">
        <w:t>o</w:t>
      </w:r>
      <w:r w:rsidRPr="000D1B74">
        <w:rPr>
          <w:spacing w:val="25"/>
        </w:rPr>
        <w:t xml:space="preserve"> </w:t>
      </w:r>
      <w:r w:rsidRPr="000D1B74">
        <w:t>jednoznaczne</w:t>
      </w:r>
      <w:r w:rsidRPr="000D1B74">
        <w:rPr>
          <w:spacing w:val="25"/>
        </w:rPr>
        <w:t xml:space="preserve"> </w:t>
      </w:r>
      <w:r w:rsidRPr="000D1B74">
        <w:t>określenie</w:t>
      </w:r>
      <w:r w:rsidRPr="000D1B74">
        <w:rPr>
          <w:spacing w:val="25"/>
        </w:rPr>
        <w:t xml:space="preserve"> </w:t>
      </w:r>
      <w:r w:rsidRPr="000D1B74">
        <w:t>jaki</w:t>
      </w:r>
      <w:r w:rsidRPr="000D1B74">
        <w:rPr>
          <w:spacing w:val="25"/>
        </w:rPr>
        <w:t xml:space="preserve"> </w:t>
      </w:r>
      <w:r w:rsidRPr="000D1B74">
        <w:t>zakres</w:t>
      </w:r>
      <w:r w:rsidRPr="000D1B74">
        <w:rPr>
          <w:spacing w:val="25"/>
        </w:rPr>
        <w:t xml:space="preserve"> </w:t>
      </w:r>
      <w:r w:rsidRPr="000D1B74">
        <w:t>prac</w:t>
      </w:r>
      <w:r w:rsidRPr="000D1B74">
        <w:rPr>
          <w:spacing w:val="24"/>
        </w:rPr>
        <w:t xml:space="preserve"> </w:t>
      </w:r>
      <w:r w:rsidRPr="000D1B74">
        <w:t>należy</w:t>
      </w:r>
      <w:r w:rsidRPr="000D1B74">
        <w:rPr>
          <w:spacing w:val="25"/>
        </w:rPr>
        <w:t xml:space="preserve"> </w:t>
      </w:r>
      <w:r w:rsidRPr="000D1B74">
        <w:t>uwzględnić</w:t>
      </w:r>
      <w:r w:rsidRPr="000D1B74">
        <w:rPr>
          <w:spacing w:val="26"/>
        </w:rPr>
        <w:t xml:space="preserve"> </w:t>
      </w:r>
      <w:r w:rsidRPr="000D1B74">
        <w:t>w</w:t>
      </w:r>
      <w:r w:rsidRPr="000D1B74">
        <w:rPr>
          <w:spacing w:val="24"/>
        </w:rPr>
        <w:t xml:space="preserve"> </w:t>
      </w:r>
      <w:r w:rsidRPr="000D1B74">
        <w:t>pozycji</w:t>
      </w:r>
      <w:r w:rsidRPr="000D1B74">
        <w:rPr>
          <w:spacing w:val="25"/>
        </w:rPr>
        <w:t xml:space="preserve"> </w:t>
      </w:r>
      <w:r w:rsidRPr="000D1B74">
        <w:rPr>
          <w:spacing w:val="-5"/>
        </w:rPr>
        <w:t>nr</w:t>
      </w:r>
    </w:p>
    <w:p w14:paraId="3069FA66" w14:textId="77777777" w:rsidR="000D1B74" w:rsidRPr="000D1B74" w:rsidRDefault="000D1B74" w:rsidP="000D1B74">
      <w:pPr>
        <w:widowControl w:val="0"/>
        <w:autoSpaceDE w:val="0"/>
        <w:autoSpaceDN w:val="0"/>
        <w:spacing w:before="41" w:after="0" w:line="276" w:lineRule="auto"/>
        <w:ind w:left="361" w:right="143"/>
        <w:jc w:val="both"/>
        <w:rPr>
          <w:rFonts w:ascii="Times New Roman" w:eastAsia="Times New Roman" w:hAnsi="Times New Roman" w:cs="Times New Roman"/>
          <w:kern w:val="0"/>
          <w14:ligatures w14:val="none"/>
        </w:rPr>
      </w:pPr>
      <w:r w:rsidRPr="000D1B74">
        <w:rPr>
          <w:rFonts w:ascii="Times New Roman" w:eastAsia="Times New Roman" w:hAnsi="Times New Roman" w:cs="Times New Roman"/>
          <w:kern w:val="0"/>
          <w14:ligatures w14:val="none"/>
        </w:rPr>
        <w:t xml:space="preserve">508 przedmiaru robót branży budowlanej (plik o nazwie: </w:t>
      </w:r>
      <w:proofErr w:type="spellStart"/>
      <w:r w:rsidRPr="000D1B74">
        <w:rPr>
          <w:rFonts w:ascii="Times New Roman" w:eastAsia="Times New Roman" w:hAnsi="Times New Roman" w:cs="Times New Roman"/>
          <w:kern w:val="0"/>
          <w14:ligatures w14:val="none"/>
        </w:rPr>
        <w:t>P_Budynek</w:t>
      </w:r>
      <w:proofErr w:type="spellEnd"/>
      <w:r w:rsidRPr="000D1B74">
        <w:rPr>
          <w:rFonts w:ascii="Times New Roman" w:eastAsia="Times New Roman" w:hAnsi="Times New Roman" w:cs="Times New Roman"/>
          <w:kern w:val="0"/>
          <w14:ligatures w14:val="none"/>
        </w:rPr>
        <w:t xml:space="preserve"> usługowo biurowy_ przedmiar.pdf) – prosimy o wskazanie konkretnego zapisu wg Opisu Technicznego</w:t>
      </w:r>
      <w:r w:rsidRPr="000D1B74">
        <w:rPr>
          <w:rFonts w:ascii="Times New Roman" w:eastAsia="Times New Roman" w:hAnsi="Times New Roman" w:cs="Times New Roman"/>
          <w:spacing w:val="40"/>
          <w:kern w:val="0"/>
          <w14:ligatures w14:val="none"/>
        </w:rPr>
        <w:t xml:space="preserve"> </w:t>
      </w:r>
      <w:r w:rsidRPr="000D1B74">
        <w:rPr>
          <w:rFonts w:ascii="Times New Roman" w:eastAsia="Times New Roman" w:hAnsi="Times New Roman" w:cs="Times New Roman"/>
          <w:kern w:val="0"/>
          <w14:ligatures w14:val="none"/>
        </w:rPr>
        <w:t>lub</w:t>
      </w:r>
      <w:r w:rsidRPr="000D1B74">
        <w:rPr>
          <w:rFonts w:ascii="Times New Roman" w:eastAsia="Times New Roman" w:hAnsi="Times New Roman" w:cs="Times New Roman"/>
          <w:spacing w:val="40"/>
          <w:kern w:val="0"/>
          <w14:ligatures w14:val="none"/>
        </w:rPr>
        <w:t xml:space="preserve"> </w:t>
      </w:r>
      <w:proofErr w:type="spellStart"/>
      <w:r w:rsidRPr="000D1B74">
        <w:rPr>
          <w:rFonts w:ascii="Times New Roman" w:eastAsia="Times New Roman" w:hAnsi="Times New Roman" w:cs="Times New Roman"/>
          <w:kern w:val="0"/>
          <w14:ligatures w14:val="none"/>
        </w:rPr>
        <w:t>STWiORB</w:t>
      </w:r>
      <w:proofErr w:type="spellEnd"/>
      <w:r w:rsidRPr="000D1B74">
        <w:rPr>
          <w:rFonts w:ascii="Times New Roman" w:eastAsia="Times New Roman" w:hAnsi="Times New Roman" w:cs="Times New Roman"/>
          <w:spacing w:val="40"/>
          <w:kern w:val="0"/>
          <w14:ligatures w14:val="none"/>
        </w:rPr>
        <w:t xml:space="preserve"> </w:t>
      </w:r>
      <w:r w:rsidRPr="000D1B74">
        <w:rPr>
          <w:rFonts w:ascii="Times New Roman" w:eastAsia="Times New Roman" w:hAnsi="Times New Roman" w:cs="Times New Roman"/>
          <w:kern w:val="0"/>
          <w14:ligatures w14:val="none"/>
        </w:rPr>
        <w:t>lub</w:t>
      </w:r>
      <w:r w:rsidRPr="000D1B74">
        <w:rPr>
          <w:rFonts w:ascii="Times New Roman" w:eastAsia="Times New Roman" w:hAnsi="Times New Roman" w:cs="Times New Roman"/>
          <w:spacing w:val="40"/>
          <w:kern w:val="0"/>
          <w14:ligatures w14:val="none"/>
        </w:rPr>
        <w:t xml:space="preserve"> </w:t>
      </w:r>
      <w:r w:rsidRPr="000D1B74">
        <w:rPr>
          <w:rFonts w:ascii="Times New Roman" w:eastAsia="Times New Roman" w:hAnsi="Times New Roman" w:cs="Times New Roman"/>
          <w:kern w:val="0"/>
          <w14:ligatures w14:val="none"/>
        </w:rPr>
        <w:t>o</w:t>
      </w:r>
      <w:r w:rsidRPr="000D1B74">
        <w:rPr>
          <w:rFonts w:ascii="Times New Roman" w:eastAsia="Times New Roman" w:hAnsi="Times New Roman" w:cs="Times New Roman"/>
          <w:spacing w:val="40"/>
          <w:kern w:val="0"/>
          <w14:ligatures w14:val="none"/>
        </w:rPr>
        <w:t xml:space="preserve"> </w:t>
      </w:r>
      <w:r w:rsidRPr="000D1B74">
        <w:rPr>
          <w:rFonts w:ascii="Times New Roman" w:eastAsia="Times New Roman" w:hAnsi="Times New Roman" w:cs="Times New Roman"/>
          <w:kern w:val="0"/>
          <w14:ligatures w14:val="none"/>
        </w:rPr>
        <w:t>wskazanie</w:t>
      </w:r>
      <w:r w:rsidRPr="000D1B74">
        <w:rPr>
          <w:rFonts w:ascii="Times New Roman" w:eastAsia="Times New Roman" w:hAnsi="Times New Roman" w:cs="Times New Roman"/>
          <w:spacing w:val="40"/>
          <w:kern w:val="0"/>
          <w14:ligatures w14:val="none"/>
        </w:rPr>
        <w:t xml:space="preserve"> </w:t>
      </w:r>
      <w:r w:rsidRPr="000D1B74">
        <w:rPr>
          <w:rFonts w:ascii="Times New Roman" w:eastAsia="Times New Roman" w:hAnsi="Times New Roman" w:cs="Times New Roman"/>
          <w:kern w:val="0"/>
          <w14:ligatures w14:val="none"/>
        </w:rPr>
        <w:t>konkretnego</w:t>
      </w:r>
      <w:r w:rsidRPr="000D1B74">
        <w:rPr>
          <w:rFonts w:ascii="Times New Roman" w:eastAsia="Times New Roman" w:hAnsi="Times New Roman" w:cs="Times New Roman"/>
          <w:spacing w:val="40"/>
          <w:kern w:val="0"/>
          <w14:ligatures w14:val="none"/>
        </w:rPr>
        <w:t xml:space="preserve"> </w:t>
      </w:r>
      <w:r w:rsidRPr="000D1B74">
        <w:rPr>
          <w:rFonts w:ascii="Times New Roman" w:eastAsia="Times New Roman" w:hAnsi="Times New Roman" w:cs="Times New Roman"/>
          <w:kern w:val="0"/>
          <w14:ligatures w14:val="none"/>
        </w:rPr>
        <w:t>rysunku</w:t>
      </w:r>
      <w:r w:rsidRPr="000D1B74">
        <w:rPr>
          <w:rFonts w:ascii="Times New Roman" w:eastAsia="Times New Roman" w:hAnsi="Times New Roman" w:cs="Times New Roman"/>
          <w:spacing w:val="40"/>
          <w:kern w:val="0"/>
          <w14:ligatures w14:val="none"/>
        </w:rPr>
        <w:t xml:space="preserve"> </w:t>
      </w:r>
      <w:r w:rsidRPr="000D1B74">
        <w:rPr>
          <w:rFonts w:ascii="Times New Roman" w:eastAsia="Times New Roman" w:hAnsi="Times New Roman" w:cs="Times New Roman"/>
          <w:kern w:val="0"/>
          <w14:ligatures w14:val="none"/>
        </w:rPr>
        <w:t>wchodzącego w skład dokumentacji projektowej stanowiącej OPZ.</w:t>
      </w:r>
    </w:p>
    <w:p w14:paraId="6CB7F797" w14:textId="3C0B4879" w:rsidR="000D1B74" w:rsidRPr="00D62DC4" w:rsidRDefault="000D1B74" w:rsidP="000D1B74">
      <w:pPr>
        <w:widowControl w:val="0"/>
        <w:autoSpaceDE w:val="0"/>
        <w:autoSpaceDN w:val="0"/>
        <w:spacing w:before="41" w:after="0" w:line="276" w:lineRule="auto"/>
        <w:ind w:left="361" w:right="143"/>
        <w:jc w:val="both"/>
        <w:rPr>
          <w:rFonts w:ascii="Times New Roman" w:eastAsia="Times New Roman" w:hAnsi="Times New Roman" w:cs="Times New Roman"/>
          <w:b/>
          <w:bCs/>
          <w:i/>
          <w:iCs/>
          <w:kern w:val="0"/>
          <w14:ligatures w14:val="none"/>
        </w:rPr>
      </w:pPr>
      <w:r w:rsidRPr="00D62DC4">
        <w:rPr>
          <w:rFonts w:ascii="Times New Roman" w:eastAsia="Times New Roman" w:hAnsi="Times New Roman" w:cs="Times New Roman"/>
          <w:b/>
          <w:bCs/>
          <w:i/>
          <w:iCs/>
          <w:kern w:val="0"/>
          <w14:ligatures w14:val="none"/>
        </w:rPr>
        <w:t xml:space="preserve"> </w:t>
      </w:r>
      <w:r w:rsidR="00D62DC4" w:rsidRPr="00D62DC4">
        <w:rPr>
          <w:rFonts w:ascii="Times New Roman" w:eastAsia="Times New Roman" w:hAnsi="Times New Roman" w:cs="Times New Roman"/>
          <w:b/>
          <w:bCs/>
          <w:i/>
          <w:iCs/>
          <w:kern w:val="0"/>
          <w14:ligatures w14:val="none"/>
        </w:rPr>
        <w:t xml:space="preserve">Odpowiedź: </w:t>
      </w:r>
      <w:r w:rsidRPr="00D62DC4">
        <w:rPr>
          <w:rFonts w:ascii="Times New Roman" w:eastAsia="Times New Roman" w:hAnsi="Times New Roman" w:cs="Times New Roman"/>
          <w:b/>
          <w:bCs/>
          <w:i/>
          <w:iCs/>
          <w:kern w:val="0"/>
          <w14:ligatures w14:val="none"/>
        </w:rPr>
        <w:t xml:space="preserve">Nie występują </w:t>
      </w:r>
    </w:p>
    <w:p w14:paraId="68A24235" w14:textId="77777777" w:rsidR="000D1B74" w:rsidRPr="000D1B74" w:rsidRDefault="000D1B74" w:rsidP="00D15D8A">
      <w:pPr>
        <w:widowControl w:val="0"/>
        <w:numPr>
          <w:ilvl w:val="0"/>
          <w:numId w:val="17"/>
        </w:numPr>
        <w:tabs>
          <w:tab w:val="left" w:pos="708"/>
        </w:tabs>
        <w:autoSpaceDE w:val="0"/>
        <w:autoSpaceDN w:val="0"/>
        <w:spacing w:after="0" w:line="240" w:lineRule="auto"/>
        <w:jc w:val="both"/>
      </w:pPr>
      <w:r w:rsidRPr="000D1B74">
        <w:t>Prosimy</w:t>
      </w:r>
      <w:r w:rsidRPr="000D1B74">
        <w:rPr>
          <w:spacing w:val="25"/>
        </w:rPr>
        <w:t xml:space="preserve"> </w:t>
      </w:r>
      <w:r w:rsidRPr="000D1B74">
        <w:t>o</w:t>
      </w:r>
      <w:r w:rsidRPr="000D1B74">
        <w:rPr>
          <w:spacing w:val="25"/>
        </w:rPr>
        <w:t xml:space="preserve"> </w:t>
      </w:r>
      <w:r w:rsidRPr="000D1B74">
        <w:t>jednoznaczne</w:t>
      </w:r>
      <w:r w:rsidRPr="000D1B74">
        <w:rPr>
          <w:spacing w:val="26"/>
        </w:rPr>
        <w:t xml:space="preserve"> </w:t>
      </w:r>
      <w:r w:rsidRPr="000D1B74">
        <w:t>określenie</w:t>
      </w:r>
      <w:r w:rsidRPr="000D1B74">
        <w:rPr>
          <w:spacing w:val="24"/>
        </w:rPr>
        <w:t xml:space="preserve"> </w:t>
      </w:r>
      <w:r w:rsidRPr="000D1B74">
        <w:t>jaki</w:t>
      </w:r>
      <w:r w:rsidRPr="000D1B74">
        <w:rPr>
          <w:spacing w:val="25"/>
        </w:rPr>
        <w:t xml:space="preserve"> </w:t>
      </w:r>
      <w:r w:rsidRPr="000D1B74">
        <w:t>zakres</w:t>
      </w:r>
      <w:r w:rsidRPr="000D1B74">
        <w:rPr>
          <w:spacing w:val="25"/>
        </w:rPr>
        <w:t xml:space="preserve"> </w:t>
      </w:r>
      <w:r w:rsidRPr="000D1B74">
        <w:t>prac</w:t>
      </w:r>
      <w:r w:rsidRPr="000D1B74">
        <w:rPr>
          <w:spacing w:val="24"/>
        </w:rPr>
        <w:t xml:space="preserve"> </w:t>
      </w:r>
      <w:r w:rsidRPr="000D1B74">
        <w:t>należy</w:t>
      </w:r>
      <w:r w:rsidRPr="000D1B74">
        <w:rPr>
          <w:spacing w:val="25"/>
        </w:rPr>
        <w:t xml:space="preserve"> </w:t>
      </w:r>
      <w:r w:rsidRPr="000D1B74">
        <w:t>uwzględnić</w:t>
      </w:r>
      <w:r w:rsidRPr="000D1B74">
        <w:rPr>
          <w:spacing w:val="26"/>
        </w:rPr>
        <w:t xml:space="preserve"> </w:t>
      </w:r>
      <w:r w:rsidRPr="000D1B74">
        <w:t>w</w:t>
      </w:r>
      <w:r w:rsidRPr="000D1B74">
        <w:rPr>
          <w:spacing w:val="24"/>
        </w:rPr>
        <w:t xml:space="preserve"> </w:t>
      </w:r>
      <w:r w:rsidRPr="000D1B74">
        <w:t>pozycji</w:t>
      </w:r>
      <w:r w:rsidRPr="000D1B74">
        <w:rPr>
          <w:spacing w:val="26"/>
        </w:rPr>
        <w:t xml:space="preserve"> </w:t>
      </w:r>
      <w:r w:rsidRPr="000D1B74">
        <w:rPr>
          <w:spacing w:val="-5"/>
        </w:rPr>
        <w:t>nr</w:t>
      </w:r>
    </w:p>
    <w:p w14:paraId="33D2C9E4" w14:textId="77777777" w:rsidR="000D1B74" w:rsidRPr="000D1B74" w:rsidRDefault="000D1B74" w:rsidP="000D1B74">
      <w:pPr>
        <w:widowControl w:val="0"/>
        <w:autoSpaceDE w:val="0"/>
        <w:autoSpaceDN w:val="0"/>
        <w:spacing w:before="41" w:after="0" w:line="276" w:lineRule="auto"/>
        <w:ind w:left="709" w:right="143"/>
        <w:jc w:val="both"/>
        <w:rPr>
          <w:rFonts w:ascii="Times New Roman" w:eastAsia="Times New Roman" w:hAnsi="Times New Roman" w:cs="Times New Roman"/>
          <w:kern w:val="0"/>
          <w14:ligatures w14:val="none"/>
        </w:rPr>
      </w:pPr>
      <w:r w:rsidRPr="000D1B74">
        <w:rPr>
          <w:rFonts w:ascii="Times New Roman" w:eastAsia="Times New Roman" w:hAnsi="Times New Roman" w:cs="Times New Roman"/>
          <w:kern w:val="0"/>
          <w14:ligatures w14:val="none"/>
        </w:rPr>
        <w:t xml:space="preserve">509 przedmiaru robót branży budowlanej (plik o nazwie: </w:t>
      </w:r>
      <w:proofErr w:type="spellStart"/>
      <w:r w:rsidRPr="000D1B74">
        <w:rPr>
          <w:rFonts w:ascii="Times New Roman" w:eastAsia="Times New Roman" w:hAnsi="Times New Roman" w:cs="Times New Roman"/>
          <w:kern w:val="0"/>
          <w14:ligatures w14:val="none"/>
        </w:rPr>
        <w:t>P_Budynek</w:t>
      </w:r>
      <w:proofErr w:type="spellEnd"/>
      <w:r w:rsidRPr="000D1B74">
        <w:rPr>
          <w:rFonts w:ascii="Times New Roman" w:eastAsia="Times New Roman" w:hAnsi="Times New Roman" w:cs="Times New Roman"/>
          <w:kern w:val="0"/>
          <w14:ligatures w14:val="none"/>
        </w:rPr>
        <w:t xml:space="preserve"> usługowo biurowy_ przedmiar.pdf) – jeśli Zamawiający oczekuje wyceny w w/w pozycji</w:t>
      </w:r>
      <w:r w:rsidRPr="000D1B74">
        <w:rPr>
          <w:rFonts w:ascii="Times New Roman" w:eastAsia="Times New Roman" w:hAnsi="Times New Roman" w:cs="Times New Roman"/>
          <w:spacing w:val="40"/>
          <w:kern w:val="0"/>
          <w14:ligatures w14:val="none"/>
        </w:rPr>
        <w:t xml:space="preserve"> </w:t>
      </w:r>
      <w:r w:rsidRPr="000D1B74">
        <w:rPr>
          <w:rFonts w:ascii="Times New Roman" w:eastAsia="Times New Roman" w:hAnsi="Times New Roman" w:cs="Times New Roman"/>
          <w:kern w:val="0"/>
          <w14:ligatures w14:val="none"/>
        </w:rPr>
        <w:t>progów drzwiowych, to informujemy, że nie są to elementy niezależne tylko dostarczane,</w:t>
      </w:r>
      <w:r w:rsidRPr="000D1B74">
        <w:rPr>
          <w:rFonts w:ascii="Times New Roman" w:eastAsia="Times New Roman" w:hAnsi="Times New Roman" w:cs="Times New Roman"/>
          <w:spacing w:val="15"/>
          <w:kern w:val="0"/>
          <w14:ligatures w14:val="none"/>
        </w:rPr>
        <w:t xml:space="preserve"> </w:t>
      </w:r>
      <w:r w:rsidRPr="000D1B74">
        <w:rPr>
          <w:rFonts w:ascii="Times New Roman" w:eastAsia="Times New Roman" w:hAnsi="Times New Roman" w:cs="Times New Roman"/>
          <w:kern w:val="0"/>
          <w14:ligatures w14:val="none"/>
        </w:rPr>
        <w:t>montowane,</w:t>
      </w:r>
      <w:r w:rsidRPr="000D1B74">
        <w:rPr>
          <w:rFonts w:ascii="Times New Roman" w:eastAsia="Times New Roman" w:hAnsi="Times New Roman" w:cs="Times New Roman"/>
          <w:spacing w:val="18"/>
          <w:kern w:val="0"/>
          <w14:ligatures w14:val="none"/>
        </w:rPr>
        <w:t xml:space="preserve"> </w:t>
      </w:r>
      <w:r w:rsidRPr="000D1B74">
        <w:rPr>
          <w:rFonts w:ascii="Times New Roman" w:eastAsia="Times New Roman" w:hAnsi="Times New Roman" w:cs="Times New Roman"/>
          <w:kern w:val="0"/>
          <w14:ligatures w14:val="none"/>
        </w:rPr>
        <w:t>a</w:t>
      </w:r>
      <w:r w:rsidRPr="000D1B74">
        <w:rPr>
          <w:rFonts w:ascii="Times New Roman" w:eastAsia="Times New Roman" w:hAnsi="Times New Roman" w:cs="Times New Roman"/>
          <w:spacing w:val="15"/>
          <w:kern w:val="0"/>
          <w14:ligatures w14:val="none"/>
        </w:rPr>
        <w:t xml:space="preserve"> </w:t>
      </w:r>
      <w:r w:rsidRPr="000D1B74">
        <w:rPr>
          <w:rFonts w:ascii="Times New Roman" w:eastAsia="Times New Roman" w:hAnsi="Times New Roman" w:cs="Times New Roman"/>
          <w:kern w:val="0"/>
          <w14:ligatures w14:val="none"/>
        </w:rPr>
        <w:t>co</w:t>
      </w:r>
      <w:r w:rsidRPr="000D1B74">
        <w:rPr>
          <w:rFonts w:ascii="Times New Roman" w:eastAsia="Times New Roman" w:hAnsi="Times New Roman" w:cs="Times New Roman"/>
          <w:spacing w:val="15"/>
          <w:kern w:val="0"/>
          <w14:ligatures w14:val="none"/>
        </w:rPr>
        <w:t xml:space="preserve"> </w:t>
      </w:r>
      <w:r w:rsidRPr="000D1B74">
        <w:rPr>
          <w:rFonts w:ascii="Times New Roman" w:eastAsia="Times New Roman" w:hAnsi="Times New Roman" w:cs="Times New Roman"/>
          <w:kern w:val="0"/>
          <w14:ligatures w14:val="none"/>
        </w:rPr>
        <w:t>za</w:t>
      </w:r>
      <w:r w:rsidRPr="000D1B74">
        <w:rPr>
          <w:rFonts w:ascii="Times New Roman" w:eastAsia="Times New Roman" w:hAnsi="Times New Roman" w:cs="Times New Roman"/>
          <w:spacing w:val="15"/>
          <w:kern w:val="0"/>
          <w14:ligatures w14:val="none"/>
        </w:rPr>
        <w:t xml:space="preserve"> </w:t>
      </w:r>
      <w:r w:rsidRPr="000D1B74">
        <w:rPr>
          <w:rFonts w:ascii="Times New Roman" w:eastAsia="Times New Roman" w:hAnsi="Times New Roman" w:cs="Times New Roman"/>
          <w:kern w:val="0"/>
          <w14:ligatures w14:val="none"/>
        </w:rPr>
        <w:t>tym</w:t>
      </w:r>
      <w:r w:rsidRPr="000D1B74">
        <w:rPr>
          <w:rFonts w:ascii="Times New Roman" w:eastAsia="Times New Roman" w:hAnsi="Times New Roman" w:cs="Times New Roman"/>
          <w:spacing w:val="16"/>
          <w:kern w:val="0"/>
          <w14:ligatures w14:val="none"/>
        </w:rPr>
        <w:t xml:space="preserve"> </w:t>
      </w:r>
      <w:r w:rsidRPr="000D1B74">
        <w:rPr>
          <w:rFonts w:ascii="Times New Roman" w:eastAsia="Times New Roman" w:hAnsi="Times New Roman" w:cs="Times New Roman"/>
          <w:kern w:val="0"/>
          <w14:ligatures w14:val="none"/>
        </w:rPr>
        <w:t>idzie</w:t>
      </w:r>
      <w:r w:rsidRPr="000D1B74">
        <w:rPr>
          <w:rFonts w:ascii="Times New Roman" w:eastAsia="Times New Roman" w:hAnsi="Times New Roman" w:cs="Times New Roman"/>
          <w:spacing w:val="15"/>
          <w:kern w:val="0"/>
          <w14:ligatures w14:val="none"/>
        </w:rPr>
        <w:t xml:space="preserve"> </w:t>
      </w:r>
      <w:r w:rsidRPr="000D1B74">
        <w:rPr>
          <w:rFonts w:ascii="Times New Roman" w:eastAsia="Times New Roman" w:hAnsi="Times New Roman" w:cs="Times New Roman"/>
          <w:kern w:val="0"/>
          <w14:ligatures w14:val="none"/>
        </w:rPr>
        <w:t>wyceniane</w:t>
      </w:r>
      <w:r w:rsidRPr="000D1B74">
        <w:rPr>
          <w:rFonts w:ascii="Times New Roman" w:eastAsia="Times New Roman" w:hAnsi="Times New Roman" w:cs="Times New Roman"/>
          <w:spacing w:val="14"/>
          <w:kern w:val="0"/>
          <w14:ligatures w14:val="none"/>
        </w:rPr>
        <w:t xml:space="preserve"> </w:t>
      </w:r>
      <w:r w:rsidRPr="000D1B74">
        <w:rPr>
          <w:rFonts w:ascii="Times New Roman" w:eastAsia="Times New Roman" w:hAnsi="Times New Roman" w:cs="Times New Roman"/>
          <w:kern w:val="0"/>
          <w14:ligatures w14:val="none"/>
        </w:rPr>
        <w:t>w</w:t>
      </w:r>
      <w:r w:rsidRPr="000D1B74">
        <w:rPr>
          <w:rFonts w:ascii="Times New Roman" w:eastAsia="Times New Roman" w:hAnsi="Times New Roman" w:cs="Times New Roman"/>
          <w:spacing w:val="15"/>
          <w:kern w:val="0"/>
          <w14:ligatures w14:val="none"/>
        </w:rPr>
        <w:t xml:space="preserve"> </w:t>
      </w:r>
      <w:r w:rsidRPr="000D1B74">
        <w:rPr>
          <w:rFonts w:ascii="Times New Roman" w:eastAsia="Times New Roman" w:hAnsi="Times New Roman" w:cs="Times New Roman"/>
          <w:kern w:val="0"/>
          <w14:ligatures w14:val="none"/>
        </w:rPr>
        <w:t>pozycji</w:t>
      </w:r>
      <w:r w:rsidRPr="000D1B74">
        <w:rPr>
          <w:rFonts w:ascii="Times New Roman" w:eastAsia="Times New Roman" w:hAnsi="Times New Roman" w:cs="Times New Roman"/>
          <w:spacing w:val="16"/>
          <w:kern w:val="0"/>
          <w14:ligatures w14:val="none"/>
        </w:rPr>
        <w:t xml:space="preserve"> </w:t>
      </w:r>
      <w:r w:rsidRPr="000D1B74">
        <w:rPr>
          <w:rFonts w:ascii="Times New Roman" w:eastAsia="Times New Roman" w:hAnsi="Times New Roman" w:cs="Times New Roman"/>
          <w:kern w:val="0"/>
          <w14:ligatures w14:val="none"/>
        </w:rPr>
        <w:t>dotyczącej</w:t>
      </w:r>
      <w:r w:rsidRPr="000D1B74">
        <w:rPr>
          <w:rFonts w:ascii="Times New Roman" w:eastAsia="Times New Roman" w:hAnsi="Times New Roman" w:cs="Times New Roman"/>
          <w:spacing w:val="16"/>
          <w:kern w:val="0"/>
          <w14:ligatures w14:val="none"/>
        </w:rPr>
        <w:t xml:space="preserve"> </w:t>
      </w:r>
      <w:r w:rsidRPr="000D1B74">
        <w:rPr>
          <w:rFonts w:ascii="Times New Roman" w:eastAsia="Times New Roman" w:hAnsi="Times New Roman" w:cs="Times New Roman"/>
          <w:kern w:val="0"/>
          <w14:ligatures w14:val="none"/>
        </w:rPr>
        <w:t>dostawy i montażu konkretnych drzwi.</w:t>
      </w:r>
    </w:p>
    <w:p w14:paraId="3897F31D" w14:textId="161ABEDD" w:rsidR="000D1B74" w:rsidRPr="00D62DC4" w:rsidRDefault="00D62DC4" w:rsidP="000D1B74">
      <w:pPr>
        <w:widowControl w:val="0"/>
        <w:autoSpaceDE w:val="0"/>
        <w:autoSpaceDN w:val="0"/>
        <w:spacing w:before="41" w:after="0" w:line="276" w:lineRule="auto"/>
        <w:ind w:left="709" w:right="143"/>
        <w:jc w:val="both"/>
        <w:rPr>
          <w:rFonts w:ascii="Times New Roman" w:eastAsia="Times New Roman" w:hAnsi="Times New Roman" w:cs="Times New Roman"/>
          <w:b/>
          <w:bCs/>
          <w:i/>
          <w:iCs/>
          <w:kern w:val="0"/>
          <w14:ligatures w14:val="none"/>
        </w:rPr>
      </w:pPr>
      <w:r w:rsidRPr="00D62DC4">
        <w:rPr>
          <w:rFonts w:ascii="Times New Roman" w:eastAsia="Times New Roman" w:hAnsi="Times New Roman" w:cs="Times New Roman"/>
          <w:b/>
          <w:bCs/>
          <w:i/>
          <w:iCs/>
          <w:kern w:val="0"/>
          <w14:ligatures w14:val="none"/>
        </w:rPr>
        <w:t xml:space="preserve">Odpowiedź: </w:t>
      </w:r>
      <w:r w:rsidR="000D1B74" w:rsidRPr="00D62DC4">
        <w:rPr>
          <w:rFonts w:ascii="Times New Roman" w:eastAsia="Times New Roman" w:hAnsi="Times New Roman" w:cs="Times New Roman"/>
          <w:b/>
          <w:bCs/>
          <w:i/>
          <w:iCs/>
          <w:kern w:val="0"/>
          <w14:ligatures w14:val="none"/>
        </w:rPr>
        <w:t>Progi do pomieszczeń na parterze zawarte w montażu konkretnych drzwi , muszą spełniać dostępności dla osób niepełnosprawnych</w:t>
      </w:r>
    </w:p>
    <w:p w14:paraId="40228A55" w14:textId="77777777" w:rsidR="009C033E" w:rsidRPr="009C033E" w:rsidRDefault="000D1B74" w:rsidP="00D15D8A">
      <w:pPr>
        <w:widowControl w:val="0"/>
        <w:numPr>
          <w:ilvl w:val="0"/>
          <w:numId w:val="17"/>
        </w:numPr>
        <w:tabs>
          <w:tab w:val="left" w:pos="709"/>
        </w:tabs>
        <w:autoSpaceDE w:val="0"/>
        <w:autoSpaceDN w:val="0"/>
        <w:spacing w:after="0" w:line="276" w:lineRule="auto"/>
        <w:ind w:right="139"/>
        <w:jc w:val="both"/>
      </w:pPr>
      <w:r w:rsidRPr="000D1B74">
        <w:t xml:space="preserve">Prosimy o określenie, zgodnie z przepisami Ustawy Prawo zamówień publicznych, parametrów równoważności dla zaprojektowanych wind (dźwigów) osobowych – informacja niezbędna w celu doboru ewentualnych wyrobów równoważnych. </w:t>
      </w:r>
    </w:p>
    <w:p w14:paraId="38567DB9" w14:textId="10D50494" w:rsidR="000D1B74" w:rsidRPr="009C033E" w:rsidRDefault="009C033E" w:rsidP="009C033E">
      <w:pPr>
        <w:widowControl w:val="0"/>
        <w:tabs>
          <w:tab w:val="left" w:pos="709"/>
        </w:tabs>
        <w:autoSpaceDE w:val="0"/>
        <w:autoSpaceDN w:val="0"/>
        <w:spacing w:after="0" w:line="276" w:lineRule="auto"/>
        <w:ind w:left="480" w:right="139"/>
        <w:jc w:val="both"/>
        <w:rPr>
          <w:b/>
          <w:bCs/>
          <w:i/>
          <w:iCs/>
        </w:rPr>
      </w:pPr>
      <w:r w:rsidRPr="009C033E">
        <w:rPr>
          <w:b/>
          <w:bCs/>
          <w:i/>
          <w:iCs/>
        </w:rPr>
        <w:t>Odpowiedź:  Jak na pytanie numer 4.</w:t>
      </w:r>
      <w:r w:rsidR="000D1B74" w:rsidRPr="009C033E">
        <w:rPr>
          <w:b/>
          <w:bCs/>
          <w:i/>
          <w:iCs/>
        </w:rPr>
        <w:t xml:space="preserve"> </w:t>
      </w:r>
    </w:p>
    <w:p w14:paraId="6921E20B" w14:textId="77777777" w:rsidR="000D1B74" w:rsidRPr="000D1B74" w:rsidRDefault="000D1B74" w:rsidP="00D15D8A">
      <w:pPr>
        <w:widowControl w:val="0"/>
        <w:numPr>
          <w:ilvl w:val="0"/>
          <w:numId w:val="17"/>
        </w:numPr>
        <w:tabs>
          <w:tab w:val="left" w:pos="709"/>
        </w:tabs>
        <w:autoSpaceDE w:val="0"/>
        <w:autoSpaceDN w:val="0"/>
        <w:spacing w:before="1" w:after="0" w:line="276" w:lineRule="auto"/>
        <w:ind w:right="141"/>
        <w:jc w:val="both"/>
      </w:pPr>
      <w:r w:rsidRPr="000D1B74">
        <w:t>Prosimy o określenie, zgodnie z przepisami Ustawy Prawo zamówień publicznych, parametrów równoważności dla tynku cienkowarstwowego silikonowego, który ma być zastosowany na elewacji projektowanego budynku – informacja niezbędna w celu doboru ewentualnych wyrobów równoważnych.</w:t>
      </w:r>
    </w:p>
    <w:p w14:paraId="481AC63C" w14:textId="67CE854D" w:rsidR="000D1B74" w:rsidRPr="004D7124" w:rsidRDefault="004D7124" w:rsidP="004D7124">
      <w:pPr>
        <w:widowControl w:val="0"/>
        <w:tabs>
          <w:tab w:val="left" w:pos="709"/>
        </w:tabs>
        <w:autoSpaceDE w:val="0"/>
        <w:autoSpaceDN w:val="0"/>
        <w:spacing w:before="1" w:after="0" w:line="276" w:lineRule="auto"/>
        <w:ind w:left="720" w:right="141"/>
        <w:jc w:val="both"/>
        <w:rPr>
          <w:b/>
          <w:bCs/>
          <w:i/>
          <w:iCs/>
        </w:rPr>
      </w:pPr>
      <w:r w:rsidRPr="004D7124">
        <w:rPr>
          <w:b/>
          <w:bCs/>
          <w:i/>
          <w:iCs/>
        </w:rPr>
        <w:t xml:space="preserve">Odpowiedź: </w:t>
      </w:r>
      <w:r w:rsidR="000D1B74" w:rsidRPr="004D7124">
        <w:rPr>
          <w:b/>
          <w:bCs/>
          <w:i/>
          <w:iCs/>
        </w:rPr>
        <w:t>W związku z uzgodnieniem konkretnych materiałów z Konserwatorem Zabytków</w:t>
      </w:r>
      <w:r w:rsidRPr="004D7124">
        <w:rPr>
          <w:b/>
          <w:bCs/>
          <w:i/>
          <w:iCs/>
        </w:rPr>
        <w:t xml:space="preserve"> </w:t>
      </w:r>
      <w:r w:rsidR="000D1B74" w:rsidRPr="004D7124">
        <w:rPr>
          <w:b/>
          <w:bCs/>
          <w:i/>
          <w:iCs/>
        </w:rPr>
        <w:t>proszę zachować  kolorystykę i materiały zgodnie  z projektem .</w:t>
      </w:r>
    </w:p>
    <w:p w14:paraId="4633D179" w14:textId="77777777" w:rsidR="000D1B74" w:rsidRPr="000D1B74" w:rsidRDefault="000D1B74" w:rsidP="00D15D8A">
      <w:pPr>
        <w:widowControl w:val="0"/>
        <w:numPr>
          <w:ilvl w:val="0"/>
          <w:numId w:val="17"/>
        </w:numPr>
        <w:tabs>
          <w:tab w:val="left" w:pos="709"/>
        </w:tabs>
        <w:autoSpaceDE w:val="0"/>
        <w:autoSpaceDN w:val="0"/>
        <w:spacing w:after="0" w:line="276" w:lineRule="auto"/>
        <w:ind w:right="142"/>
        <w:jc w:val="both"/>
      </w:pPr>
      <w:r w:rsidRPr="000D1B74">
        <w:t>Prosimy o określenie kolorystyki tynku cienkowarstwowego silikonowego, który ma być</w:t>
      </w:r>
      <w:r w:rsidRPr="000D1B74">
        <w:rPr>
          <w:spacing w:val="80"/>
          <w:w w:val="150"/>
        </w:rPr>
        <w:t xml:space="preserve"> </w:t>
      </w:r>
      <w:r w:rsidRPr="000D1B74">
        <w:t>zastosowany</w:t>
      </w:r>
      <w:r w:rsidRPr="000D1B74">
        <w:rPr>
          <w:spacing w:val="80"/>
          <w:w w:val="150"/>
        </w:rPr>
        <w:t xml:space="preserve"> </w:t>
      </w:r>
      <w:r w:rsidRPr="000D1B74">
        <w:t>na</w:t>
      </w:r>
      <w:r w:rsidRPr="000D1B74">
        <w:rPr>
          <w:spacing w:val="80"/>
          <w:w w:val="150"/>
        </w:rPr>
        <w:t xml:space="preserve"> </w:t>
      </w:r>
      <w:r w:rsidRPr="000D1B74">
        <w:t>elewacji</w:t>
      </w:r>
      <w:r w:rsidRPr="000D1B74">
        <w:rPr>
          <w:spacing w:val="80"/>
          <w:w w:val="150"/>
        </w:rPr>
        <w:t xml:space="preserve"> </w:t>
      </w:r>
      <w:r w:rsidRPr="000D1B74">
        <w:t>projektowanego</w:t>
      </w:r>
      <w:r w:rsidRPr="000D1B74">
        <w:rPr>
          <w:spacing w:val="80"/>
          <w:w w:val="150"/>
        </w:rPr>
        <w:t xml:space="preserve"> </w:t>
      </w:r>
      <w:r w:rsidRPr="000D1B74">
        <w:t>budynku</w:t>
      </w:r>
      <w:r w:rsidRPr="000D1B74">
        <w:rPr>
          <w:spacing w:val="80"/>
          <w:w w:val="150"/>
        </w:rPr>
        <w:t xml:space="preserve"> </w:t>
      </w:r>
      <w:r w:rsidRPr="000D1B74">
        <w:t>wg</w:t>
      </w:r>
      <w:r w:rsidRPr="000D1B74">
        <w:rPr>
          <w:spacing w:val="80"/>
          <w:w w:val="150"/>
        </w:rPr>
        <w:t xml:space="preserve"> </w:t>
      </w:r>
      <w:r w:rsidRPr="000D1B74">
        <w:t>ogólnodostępnego</w:t>
      </w:r>
      <w:r w:rsidRPr="000D1B74">
        <w:rPr>
          <w:spacing w:val="80"/>
        </w:rPr>
        <w:t xml:space="preserve"> </w:t>
      </w:r>
      <w:r w:rsidRPr="000D1B74">
        <w:t>i obowiązującego wzornika kolorów RAL – informacja niezbędna w celu doboru ewentualnych wyrobów równoważnych.</w:t>
      </w:r>
    </w:p>
    <w:p w14:paraId="17C84894" w14:textId="77777777" w:rsidR="004D7124" w:rsidRPr="004D7124" w:rsidRDefault="004D7124" w:rsidP="004D7124">
      <w:pPr>
        <w:widowControl w:val="0"/>
        <w:tabs>
          <w:tab w:val="left" w:pos="709"/>
        </w:tabs>
        <w:autoSpaceDE w:val="0"/>
        <w:autoSpaceDN w:val="0"/>
        <w:spacing w:before="1" w:after="0" w:line="276" w:lineRule="auto"/>
        <w:ind w:left="720" w:right="141"/>
        <w:jc w:val="both"/>
        <w:rPr>
          <w:b/>
          <w:bCs/>
          <w:i/>
          <w:iCs/>
        </w:rPr>
      </w:pPr>
      <w:r w:rsidRPr="004D7124">
        <w:rPr>
          <w:b/>
          <w:bCs/>
          <w:i/>
          <w:iCs/>
        </w:rPr>
        <w:t>Odpowiedź: W związku z uzgodnieniem konkretnych materiałów z Konserwatorem Zabytków proszę zachować  kolorystykę i materiały zgodnie  z projektem .</w:t>
      </w:r>
    </w:p>
    <w:p w14:paraId="4CF7FB74" w14:textId="13356493" w:rsidR="000D1B74" w:rsidRPr="000D1B74" w:rsidRDefault="000D1B74" w:rsidP="000D1B74">
      <w:pPr>
        <w:widowControl w:val="0"/>
        <w:tabs>
          <w:tab w:val="left" w:pos="709"/>
        </w:tabs>
        <w:autoSpaceDE w:val="0"/>
        <w:autoSpaceDN w:val="0"/>
        <w:spacing w:after="0" w:line="276" w:lineRule="auto"/>
        <w:ind w:left="720" w:right="142"/>
        <w:jc w:val="both"/>
        <w:rPr>
          <w:color w:val="EE0000"/>
        </w:rPr>
      </w:pPr>
    </w:p>
    <w:p w14:paraId="60766B94" w14:textId="77777777" w:rsidR="000D1B74" w:rsidRPr="000D1B74" w:rsidRDefault="000D1B74" w:rsidP="00D15D8A">
      <w:pPr>
        <w:widowControl w:val="0"/>
        <w:numPr>
          <w:ilvl w:val="0"/>
          <w:numId w:val="17"/>
        </w:numPr>
        <w:tabs>
          <w:tab w:val="left" w:pos="709"/>
        </w:tabs>
        <w:autoSpaceDE w:val="0"/>
        <w:autoSpaceDN w:val="0"/>
        <w:spacing w:before="1" w:after="0" w:line="276" w:lineRule="auto"/>
        <w:ind w:right="138"/>
        <w:jc w:val="both"/>
      </w:pPr>
      <w:r w:rsidRPr="000D1B74">
        <w:t>Prosimy o określenie, zgodnie z przepisami Ustawy Prawo zamówień publicznych, parametrów równoważności dla cegły elewacyjnej kamień jasny – informacja niezbędna w celu doboru ewentualnych wyrobów równoważnych.</w:t>
      </w:r>
    </w:p>
    <w:p w14:paraId="43DE0154" w14:textId="77777777" w:rsidR="004D7124" w:rsidRPr="004D7124" w:rsidRDefault="004D7124" w:rsidP="004D7124">
      <w:pPr>
        <w:widowControl w:val="0"/>
        <w:tabs>
          <w:tab w:val="left" w:pos="709"/>
        </w:tabs>
        <w:autoSpaceDE w:val="0"/>
        <w:autoSpaceDN w:val="0"/>
        <w:spacing w:before="1" w:after="0" w:line="276" w:lineRule="auto"/>
        <w:ind w:left="720" w:right="141"/>
        <w:jc w:val="both"/>
        <w:rPr>
          <w:b/>
          <w:bCs/>
          <w:i/>
          <w:iCs/>
        </w:rPr>
      </w:pPr>
      <w:r w:rsidRPr="004D7124">
        <w:rPr>
          <w:b/>
          <w:bCs/>
          <w:i/>
          <w:iCs/>
        </w:rPr>
        <w:t>Odpowiedź: W związku z uzgodnieniem konkretnych materiałów z Konserwatorem Zabytków proszę zachować  kolorystykę i materiały zgodnie  z projektem .</w:t>
      </w:r>
    </w:p>
    <w:p w14:paraId="2A422A13" w14:textId="77777777" w:rsidR="000D1B74" w:rsidRPr="000D1B74" w:rsidRDefault="000D1B74" w:rsidP="00D15D8A">
      <w:pPr>
        <w:widowControl w:val="0"/>
        <w:numPr>
          <w:ilvl w:val="0"/>
          <w:numId w:val="17"/>
        </w:numPr>
        <w:tabs>
          <w:tab w:val="left" w:pos="709"/>
        </w:tabs>
        <w:autoSpaceDE w:val="0"/>
        <w:autoSpaceDN w:val="0"/>
        <w:spacing w:after="0" w:line="276" w:lineRule="auto"/>
        <w:ind w:right="141"/>
        <w:jc w:val="both"/>
      </w:pPr>
      <w:r w:rsidRPr="000D1B74">
        <w:t xml:space="preserve">Prosimy o określenie, zgodnie z przepisami Ustawy Prawo zamówień publicznych, </w:t>
      </w:r>
      <w:r w:rsidRPr="000D1B74">
        <w:lastRenderedPageBreak/>
        <w:t>parametrów równoważności dla płytki cegła czerwona, która ma być zastosowana na elewacji projektowanego budynku – informacja niezbędna w celu doboru ewentualnych wyrobów równoważnych.</w:t>
      </w:r>
    </w:p>
    <w:p w14:paraId="52389285" w14:textId="77777777" w:rsidR="004D7124" w:rsidRPr="004D7124" w:rsidRDefault="004D7124" w:rsidP="004D7124">
      <w:pPr>
        <w:widowControl w:val="0"/>
        <w:tabs>
          <w:tab w:val="left" w:pos="709"/>
        </w:tabs>
        <w:autoSpaceDE w:val="0"/>
        <w:autoSpaceDN w:val="0"/>
        <w:spacing w:before="1" w:after="0" w:line="276" w:lineRule="auto"/>
        <w:ind w:left="720" w:right="141"/>
        <w:jc w:val="both"/>
        <w:rPr>
          <w:b/>
          <w:bCs/>
          <w:i/>
          <w:iCs/>
        </w:rPr>
      </w:pPr>
      <w:r w:rsidRPr="004D7124">
        <w:rPr>
          <w:b/>
          <w:bCs/>
          <w:i/>
          <w:iCs/>
        </w:rPr>
        <w:t>Odpowiedź: W związku z uzgodnieniem konkretnych materiałów z Konserwatorem Zabytków proszę zachować  kolorystykę i materiały zgodnie  z projektem .</w:t>
      </w:r>
    </w:p>
    <w:p w14:paraId="1FF35D92" w14:textId="77777777" w:rsidR="000D1B74" w:rsidRPr="000D1B74" w:rsidRDefault="000D1B74" w:rsidP="00D15D8A">
      <w:pPr>
        <w:widowControl w:val="0"/>
        <w:numPr>
          <w:ilvl w:val="0"/>
          <w:numId w:val="17"/>
        </w:numPr>
        <w:tabs>
          <w:tab w:val="left" w:pos="709"/>
        </w:tabs>
        <w:autoSpaceDE w:val="0"/>
        <w:autoSpaceDN w:val="0"/>
        <w:spacing w:after="0" w:line="276" w:lineRule="auto"/>
        <w:ind w:right="143"/>
        <w:jc w:val="both"/>
      </w:pPr>
      <w:r w:rsidRPr="000D1B74">
        <w:t>Prosimy o określenie, zgodnie z przepisami Ustawy Prawo zamówień publicznych, parametrów równoważności dla lameli elewacyjnych – informacja niezbędna w celu doboru ewentualnych wyrobów równoważnych.</w:t>
      </w:r>
    </w:p>
    <w:p w14:paraId="54B3E407" w14:textId="77777777" w:rsidR="004D7124" w:rsidRPr="004D7124" w:rsidRDefault="004D7124" w:rsidP="004D7124">
      <w:pPr>
        <w:widowControl w:val="0"/>
        <w:tabs>
          <w:tab w:val="left" w:pos="709"/>
        </w:tabs>
        <w:autoSpaceDE w:val="0"/>
        <w:autoSpaceDN w:val="0"/>
        <w:spacing w:before="1" w:after="0" w:line="276" w:lineRule="auto"/>
        <w:ind w:left="720" w:right="141"/>
        <w:jc w:val="both"/>
        <w:rPr>
          <w:b/>
          <w:bCs/>
          <w:i/>
          <w:iCs/>
        </w:rPr>
      </w:pPr>
      <w:r w:rsidRPr="004D7124">
        <w:rPr>
          <w:b/>
          <w:bCs/>
          <w:i/>
          <w:iCs/>
        </w:rPr>
        <w:t>Odpowiedź: W związku z uzgodnieniem konkretnych materiałów z Konserwatorem Zabytków proszę zachować  kolorystykę i materiały zgodnie  z projektem .</w:t>
      </w:r>
    </w:p>
    <w:p w14:paraId="3F5C6BFE" w14:textId="77777777" w:rsidR="000D1B74" w:rsidRPr="000D1B74" w:rsidRDefault="000D1B74" w:rsidP="00D15D8A">
      <w:pPr>
        <w:widowControl w:val="0"/>
        <w:numPr>
          <w:ilvl w:val="0"/>
          <w:numId w:val="17"/>
        </w:numPr>
        <w:tabs>
          <w:tab w:val="left" w:pos="709"/>
        </w:tabs>
        <w:autoSpaceDE w:val="0"/>
        <w:autoSpaceDN w:val="0"/>
        <w:spacing w:after="0" w:line="276" w:lineRule="auto"/>
        <w:ind w:right="141"/>
        <w:jc w:val="both"/>
      </w:pPr>
      <w:r w:rsidRPr="000D1B74">
        <w:t>Prosimy o określenie, zgodnie z przepisami Ustawy Prawo zamówień publicznych, parametrów równoważności dla izolacji przeciwwodnych systemowych – informacja niezbędna w celu doboru ewentualnych wyrobów równoważnych.</w:t>
      </w:r>
    </w:p>
    <w:p w14:paraId="57A7D061" w14:textId="3C18967E" w:rsidR="000D1B74" w:rsidRPr="004D7124" w:rsidRDefault="004D7124" w:rsidP="000D1B74">
      <w:pPr>
        <w:widowControl w:val="0"/>
        <w:tabs>
          <w:tab w:val="left" w:pos="709"/>
        </w:tabs>
        <w:autoSpaceDE w:val="0"/>
        <w:autoSpaceDN w:val="0"/>
        <w:spacing w:after="0" w:line="276" w:lineRule="auto"/>
        <w:ind w:left="720" w:right="141"/>
        <w:jc w:val="both"/>
        <w:rPr>
          <w:b/>
          <w:bCs/>
          <w:i/>
          <w:iCs/>
        </w:rPr>
      </w:pPr>
      <w:r w:rsidRPr="004D7124">
        <w:rPr>
          <w:b/>
          <w:bCs/>
          <w:i/>
          <w:iCs/>
        </w:rPr>
        <w:t xml:space="preserve">Odpowiedź: </w:t>
      </w:r>
      <w:r w:rsidR="000D1B74" w:rsidRPr="004D7124">
        <w:rPr>
          <w:b/>
          <w:bCs/>
          <w:i/>
          <w:iCs/>
        </w:rPr>
        <w:t xml:space="preserve">W załączeniu specyfikacja systemu </w:t>
      </w:r>
      <w:r w:rsidRPr="004D7124">
        <w:rPr>
          <w:b/>
          <w:bCs/>
          <w:i/>
          <w:iCs/>
        </w:rPr>
        <w:t xml:space="preserve">np.: </w:t>
      </w:r>
      <w:r w:rsidR="000D1B74" w:rsidRPr="004D7124">
        <w:rPr>
          <w:b/>
          <w:bCs/>
          <w:i/>
          <w:iCs/>
        </w:rPr>
        <w:t>KOESTER w celu doboru ewentualnego systemu równoważnego</w:t>
      </w:r>
    </w:p>
    <w:p w14:paraId="5BF202A9" w14:textId="77777777" w:rsidR="000D1B74" w:rsidRPr="000D1B74" w:rsidRDefault="000D1B74" w:rsidP="00D15D8A">
      <w:pPr>
        <w:widowControl w:val="0"/>
        <w:numPr>
          <w:ilvl w:val="0"/>
          <w:numId w:val="17"/>
        </w:numPr>
        <w:tabs>
          <w:tab w:val="left" w:pos="709"/>
        </w:tabs>
        <w:autoSpaceDE w:val="0"/>
        <w:autoSpaceDN w:val="0"/>
        <w:spacing w:after="0" w:line="276" w:lineRule="auto"/>
        <w:ind w:right="143"/>
        <w:jc w:val="both"/>
      </w:pPr>
      <w:r w:rsidRPr="000D1B74">
        <w:t>Prosimy o określenie, zgodnie z przepisami Ustawy Prawo zamówień publicznych, parametrów równoważności dla papy nawierzchniowej, która ma być zastosowana na stropodachu projektowanego budynku – informacja niezbędna w celu doboru ewentualnych wyrobów równoważnych.</w:t>
      </w:r>
    </w:p>
    <w:p w14:paraId="6E5CFD09" w14:textId="77777777" w:rsidR="000D1B74" w:rsidRPr="000D1B74" w:rsidRDefault="000D1B74" w:rsidP="000D1B74">
      <w:pPr>
        <w:spacing w:line="276" w:lineRule="auto"/>
        <w:ind w:left="720"/>
        <w:contextualSpacing/>
      </w:pPr>
    </w:p>
    <w:p w14:paraId="006434D7" w14:textId="2C5597CC" w:rsidR="000D1B74" w:rsidRPr="004D7124" w:rsidRDefault="004D7124" w:rsidP="000D1B74">
      <w:pPr>
        <w:spacing w:line="276" w:lineRule="auto"/>
        <w:ind w:left="720"/>
        <w:contextualSpacing/>
        <w:rPr>
          <w:b/>
          <w:bCs/>
          <w:i/>
          <w:iCs/>
        </w:rPr>
        <w:sectPr w:rsidR="000D1B74" w:rsidRPr="004D7124" w:rsidSect="000D1B74">
          <w:pgSz w:w="11910" w:h="16840"/>
          <w:pgMar w:top="1780" w:right="1275" w:bottom="1620" w:left="1417" w:header="818" w:footer="1423" w:gutter="0"/>
          <w:cols w:space="708"/>
        </w:sectPr>
      </w:pPr>
      <w:r w:rsidRPr="004D7124">
        <w:rPr>
          <w:b/>
          <w:bCs/>
          <w:i/>
          <w:iCs/>
        </w:rPr>
        <w:t xml:space="preserve">Odpowiedź: </w:t>
      </w:r>
      <w:r w:rsidR="000D1B74" w:rsidRPr="004D7124">
        <w:rPr>
          <w:b/>
          <w:bCs/>
          <w:i/>
          <w:iCs/>
        </w:rPr>
        <w:t>Specyfikacja  papy nawierzchniowej w załączeniu</w:t>
      </w:r>
    </w:p>
    <w:p w14:paraId="1F4BC53E" w14:textId="77777777" w:rsidR="000D1B74" w:rsidRPr="000D1B74" w:rsidRDefault="000D1B74" w:rsidP="00D15D8A">
      <w:pPr>
        <w:widowControl w:val="0"/>
        <w:numPr>
          <w:ilvl w:val="0"/>
          <w:numId w:val="17"/>
        </w:numPr>
        <w:tabs>
          <w:tab w:val="left" w:pos="709"/>
        </w:tabs>
        <w:autoSpaceDE w:val="0"/>
        <w:autoSpaceDN w:val="0"/>
        <w:spacing w:before="80" w:after="0" w:line="276" w:lineRule="auto"/>
        <w:ind w:right="143"/>
        <w:jc w:val="both"/>
      </w:pPr>
      <w:r w:rsidRPr="000D1B74">
        <w:lastRenderedPageBreak/>
        <w:t>Prosimy o określenie, zgodnie z przepisami Ustawy Prawo zamówień publicznych, parametrów równoważności dla papy podkładowej, która ma być zastosowana na stropodachu projektowanego budynku – informacja niezbędna w celu doboru ewentualnych wyrobów równoważnych.</w:t>
      </w:r>
    </w:p>
    <w:p w14:paraId="38DAAAA6" w14:textId="11AF3138" w:rsidR="000D1B74" w:rsidRPr="004D7124" w:rsidRDefault="004D7124" w:rsidP="000D1B74">
      <w:pPr>
        <w:widowControl w:val="0"/>
        <w:tabs>
          <w:tab w:val="left" w:pos="709"/>
        </w:tabs>
        <w:autoSpaceDE w:val="0"/>
        <w:autoSpaceDN w:val="0"/>
        <w:spacing w:before="80" w:after="0" w:line="276" w:lineRule="auto"/>
        <w:ind w:left="720" w:right="143"/>
        <w:jc w:val="both"/>
        <w:rPr>
          <w:b/>
          <w:bCs/>
          <w:i/>
          <w:iCs/>
        </w:rPr>
      </w:pPr>
      <w:r w:rsidRPr="004D7124">
        <w:rPr>
          <w:b/>
          <w:bCs/>
          <w:i/>
          <w:iCs/>
        </w:rPr>
        <w:t>Odpowiedź: Jak na pytanie nr 219</w:t>
      </w:r>
    </w:p>
    <w:p w14:paraId="37D18356" w14:textId="77777777" w:rsidR="000D1B74" w:rsidRDefault="000D1B74" w:rsidP="00D15D8A">
      <w:pPr>
        <w:widowControl w:val="0"/>
        <w:numPr>
          <w:ilvl w:val="0"/>
          <w:numId w:val="17"/>
        </w:numPr>
        <w:tabs>
          <w:tab w:val="left" w:pos="709"/>
        </w:tabs>
        <w:autoSpaceDE w:val="0"/>
        <w:autoSpaceDN w:val="0"/>
        <w:spacing w:after="0" w:line="276" w:lineRule="auto"/>
        <w:ind w:right="143"/>
        <w:jc w:val="both"/>
      </w:pPr>
      <w:r w:rsidRPr="000D1B74">
        <w:t>Biorąc</w:t>
      </w:r>
      <w:r w:rsidRPr="000D1B74">
        <w:rPr>
          <w:spacing w:val="-3"/>
        </w:rPr>
        <w:t xml:space="preserve"> </w:t>
      </w:r>
      <w:r w:rsidRPr="000D1B74">
        <w:t>pod</w:t>
      </w:r>
      <w:r w:rsidRPr="000D1B74">
        <w:rPr>
          <w:spacing w:val="-2"/>
        </w:rPr>
        <w:t xml:space="preserve"> </w:t>
      </w:r>
      <w:r w:rsidRPr="000D1B74">
        <w:t>uwagę</w:t>
      </w:r>
      <w:r w:rsidRPr="000D1B74">
        <w:rPr>
          <w:spacing w:val="-3"/>
        </w:rPr>
        <w:t xml:space="preserve"> </w:t>
      </w:r>
      <w:r w:rsidRPr="000D1B74">
        <w:t>niejasności</w:t>
      </w:r>
      <w:r w:rsidRPr="000D1B74">
        <w:rPr>
          <w:spacing w:val="-2"/>
        </w:rPr>
        <w:t xml:space="preserve"> </w:t>
      </w:r>
      <w:r w:rsidRPr="000D1B74">
        <w:t>dotyczące</w:t>
      </w:r>
      <w:r w:rsidRPr="000D1B74">
        <w:rPr>
          <w:spacing w:val="-3"/>
        </w:rPr>
        <w:t xml:space="preserve"> </w:t>
      </w:r>
      <w:r w:rsidRPr="000D1B74">
        <w:t>niniejszego</w:t>
      </w:r>
      <w:r w:rsidRPr="000D1B74">
        <w:rPr>
          <w:spacing w:val="-2"/>
        </w:rPr>
        <w:t xml:space="preserve"> </w:t>
      </w:r>
      <w:r w:rsidRPr="000D1B74">
        <w:t>zamówienia,</w:t>
      </w:r>
      <w:r w:rsidRPr="000D1B74">
        <w:rPr>
          <w:spacing w:val="-2"/>
        </w:rPr>
        <w:t xml:space="preserve"> </w:t>
      </w:r>
      <w:r w:rsidRPr="000D1B74">
        <w:t>opisane</w:t>
      </w:r>
      <w:r w:rsidRPr="000D1B74">
        <w:rPr>
          <w:spacing w:val="-1"/>
        </w:rPr>
        <w:t xml:space="preserve"> </w:t>
      </w:r>
      <w:r w:rsidRPr="000D1B74">
        <w:t>w</w:t>
      </w:r>
      <w:r w:rsidRPr="000D1B74">
        <w:rPr>
          <w:spacing w:val="-3"/>
        </w:rPr>
        <w:t xml:space="preserve"> </w:t>
      </w:r>
      <w:r w:rsidRPr="000D1B74">
        <w:t>pytaniach powyżej, zwracamy się z wnioskiem o przesunięcie terminu składania ofert o co najmniej 10 dni roboczych (od daty udzielenia wyjaśnień na w/w pytania). Zmiana ta umożliwi wszystkim potencjalnym Wykonawcom na zapoznanie się z udzielonymi wyjaśnieniami oraz zmianami treści SWZ w zakresie zmian OPZ, a także pozwoli na zaktualizowanie ofert cenowych w związku z w/w zmianami.</w:t>
      </w:r>
    </w:p>
    <w:p w14:paraId="5D672D89" w14:textId="660DB857" w:rsidR="004D7124" w:rsidRPr="004D7124" w:rsidRDefault="004D7124" w:rsidP="004D7124">
      <w:pPr>
        <w:widowControl w:val="0"/>
        <w:tabs>
          <w:tab w:val="left" w:pos="709"/>
        </w:tabs>
        <w:autoSpaceDE w:val="0"/>
        <w:autoSpaceDN w:val="0"/>
        <w:spacing w:after="0" w:line="276" w:lineRule="auto"/>
        <w:ind w:left="480" w:right="143"/>
        <w:jc w:val="both"/>
        <w:rPr>
          <w:b/>
          <w:bCs/>
          <w:i/>
          <w:iCs/>
        </w:rPr>
      </w:pPr>
      <w:r w:rsidRPr="004D7124">
        <w:rPr>
          <w:b/>
          <w:bCs/>
          <w:i/>
          <w:iCs/>
        </w:rPr>
        <w:t>Odpowiedź: Zamawiający zmienił termin składania ofert.</w:t>
      </w:r>
    </w:p>
    <w:p w14:paraId="7BA85CB2" w14:textId="77777777" w:rsidR="000D1B74" w:rsidRPr="000D1B74" w:rsidRDefault="000D1B74" w:rsidP="000D1B74">
      <w:pPr>
        <w:spacing w:line="259" w:lineRule="auto"/>
        <w:ind w:left="720"/>
        <w:contextualSpacing/>
      </w:pPr>
    </w:p>
    <w:p w14:paraId="04F90C6F" w14:textId="77777777" w:rsidR="000D1B74" w:rsidRPr="000D1B74" w:rsidRDefault="000D1B74" w:rsidP="000D1B74">
      <w:pPr>
        <w:spacing w:line="259" w:lineRule="auto"/>
        <w:ind w:left="360"/>
      </w:pPr>
    </w:p>
    <w:p w14:paraId="47C6F07A" w14:textId="77777777" w:rsidR="000D1B74" w:rsidRDefault="000D1B74" w:rsidP="00B36CB9">
      <w:pPr>
        <w:ind w:left="360"/>
        <w:rPr>
          <w:rFonts w:ascii="Times New Roman" w:hAnsi="Times New Roman" w:cs="Times New Roman"/>
          <w:b/>
          <w:bCs/>
          <w:i/>
          <w:iCs/>
        </w:rPr>
      </w:pPr>
    </w:p>
    <w:p w14:paraId="5EED7F46" w14:textId="77777777" w:rsidR="000D1B74" w:rsidRDefault="000D1B74" w:rsidP="00B36CB9">
      <w:pPr>
        <w:ind w:left="360"/>
        <w:rPr>
          <w:rFonts w:ascii="Times New Roman" w:hAnsi="Times New Roman" w:cs="Times New Roman"/>
          <w:b/>
          <w:bCs/>
          <w:i/>
          <w:iCs/>
        </w:rPr>
      </w:pPr>
    </w:p>
    <w:p w14:paraId="0939006F" w14:textId="77777777" w:rsidR="000D1B74" w:rsidRDefault="000D1B74" w:rsidP="00B36CB9">
      <w:pPr>
        <w:ind w:left="360"/>
        <w:rPr>
          <w:rFonts w:ascii="Times New Roman" w:hAnsi="Times New Roman" w:cs="Times New Roman"/>
          <w:b/>
          <w:bCs/>
          <w:i/>
          <w:iCs/>
        </w:rPr>
      </w:pPr>
    </w:p>
    <w:p w14:paraId="208EBE07" w14:textId="77777777" w:rsidR="000D1B74" w:rsidRDefault="000D1B74" w:rsidP="00B36CB9">
      <w:pPr>
        <w:ind w:left="360"/>
        <w:rPr>
          <w:rFonts w:ascii="Times New Roman" w:hAnsi="Times New Roman" w:cs="Times New Roman"/>
          <w:b/>
          <w:bCs/>
          <w:i/>
          <w:iCs/>
        </w:rPr>
      </w:pPr>
    </w:p>
    <w:p w14:paraId="31C25300" w14:textId="77777777" w:rsidR="000D1B74" w:rsidRDefault="000D1B74" w:rsidP="00B36CB9">
      <w:pPr>
        <w:ind w:left="360"/>
        <w:rPr>
          <w:rFonts w:ascii="Times New Roman" w:hAnsi="Times New Roman" w:cs="Times New Roman"/>
          <w:b/>
          <w:bCs/>
          <w:i/>
          <w:iCs/>
        </w:rPr>
      </w:pPr>
    </w:p>
    <w:p w14:paraId="4D1BC773" w14:textId="77777777" w:rsidR="000D1B74" w:rsidRDefault="000D1B74" w:rsidP="00B36CB9">
      <w:pPr>
        <w:ind w:left="360"/>
        <w:rPr>
          <w:rFonts w:ascii="Times New Roman" w:hAnsi="Times New Roman" w:cs="Times New Roman"/>
          <w:b/>
          <w:bCs/>
          <w:i/>
          <w:iCs/>
        </w:rPr>
      </w:pPr>
    </w:p>
    <w:p w14:paraId="723ADB72" w14:textId="77777777" w:rsidR="000D1B74" w:rsidRDefault="000D1B74" w:rsidP="00B36CB9">
      <w:pPr>
        <w:ind w:left="360"/>
        <w:rPr>
          <w:rFonts w:ascii="Times New Roman" w:hAnsi="Times New Roman" w:cs="Times New Roman"/>
          <w:b/>
          <w:bCs/>
          <w:i/>
          <w:iCs/>
        </w:rPr>
      </w:pPr>
    </w:p>
    <w:p w14:paraId="74F85470" w14:textId="77777777" w:rsidR="000D1B74" w:rsidRPr="00B36CB9" w:rsidRDefault="000D1B74" w:rsidP="00B36CB9">
      <w:pPr>
        <w:ind w:left="360"/>
        <w:rPr>
          <w:rFonts w:ascii="Times New Roman" w:hAnsi="Times New Roman" w:cs="Times New Roman"/>
          <w:b/>
          <w:bCs/>
          <w:i/>
          <w:iCs/>
        </w:rPr>
      </w:pPr>
    </w:p>
    <w:p w14:paraId="614EDC20" w14:textId="3765CFE7" w:rsidR="00B36CB9" w:rsidRPr="00831D4E" w:rsidRDefault="00B36CB9" w:rsidP="000B086E">
      <w:pPr>
        <w:ind w:left="360"/>
        <w:rPr>
          <w:rFonts w:ascii="Times New Roman" w:hAnsi="Times New Roman" w:cs="Times New Roman"/>
        </w:rPr>
      </w:pPr>
    </w:p>
    <w:sectPr w:rsidR="00B36CB9" w:rsidRPr="00831D4E">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C45D2" w14:textId="77777777" w:rsidR="00B81408" w:rsidRDefault="00B81408">
      <w:pPr>
        <w:spacing w:after="0" w:line="240" w:lineRule="auto"/>
      </w:pPr>
      <w:r>
        <w:separator/>
      </w:r>
    </w:p>
  </w:endnote>
  <w:endnote w:type="continuationSeparator" w:id="0">
    <w:p w14:paraId="726D6CF4" w14:textId="77777777" w:rsidR="00B81408" w:rsidRDefault="00B81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20D3C" w14:textId="77777777" w:rsidR="00C12483" w:rsidRDefault="00C12483">
    <w:pPr>
      <w:pStyle w:val="Tekstpodstawowy"/>
      <w:spacing w:line="14" w:lineRule="auto"/>
      <w:ind w:left="0" w:firstLine="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C3BD1" w14:textId="77777777" w:rsidR="00B81408" w:rsidRDefault="00B81408">
      <w:pPr>
        <w:spacing w:after="0" w:line="240" w:lineRule="auto"/>
      </w:pPr>
      <w:r>
        <w:separator/>
      </w:r>
    </w:p>
  </w:footnote>
  <w:footnote w:type="continuationSeparator" w:id="0">
    <w:p w14:paraId="189408E6" w14:textId="77777777" w:rsidR="00B81408" w:rsidRDefault="00B814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53D72" w14:textId="77777777" w:rsidR="00C12483" w:rsidRDefault="00C12483">
    <w:pPr>
      <w:pStyle w:val="Tekstpodstawowy"/>
      <w:spacing w:line="14" w:lineRule="auto"/>
      <w:ind w:left="0" w:firstLine="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120F"/>
    <w:multiLevelType w:val="hybridMultilevel"/>
    <w:tmpl w:val="409E43C2"/>
    <w:lvl w:ilvl="0" w:tplc="D29A1CE0">
      <w:start w:val="110"/>
      <w:numFmt w:val="decimal"/>
      <w:lvlText w:val="%1."/>
      <w:lvlJc w:val="left"/>
      <w:pPr>
        <w:ind w:left="768" w:hanging="4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FF73F4"/>
    <w:multiLevelType w:val="hybridMultilevel"/>
    <w:tmpl w:val="82660554"/>
    <w:lvl w:ilvl="0" w:tplc="B8703542">
      <w:start w:val="146"/>
      <w:numFmt w:val="decimal"/>
      <w:lvlText w:val="%1"/>
      <w:lvlJc w:val="left"/>
      <w:pPr>
        <w:ind w:left="636" w:hanging="360"/>
      </w:pPr>
      <w:rPr>
        <w:rFonts w:hint="default"/>
      </w:rPr>
    </w:lvl>
    <w:lvl w:ilvl="1" w:tplc="04150019" w:tentative="1">
      <w:start w:val="1"/>
      <w:numFmt w:val="lowerLetter"/>
      <w:lvlText w:val="%2."/>
      <w:lvlJc w:val="left"/>
      <w:pPr>
        <w:ind w:left="1356" w:hanging="360"/>
      </w:pPr>
    </w:lvl>
    <w:lvl w:ilvl="2" w:tplc="0415001B" w:tentative="1">
      <w:start w:val="1"/>
      <w:numFmt w:val="lowerRoman"/>
      <w:lvlText w:val="%3."/>
      <w:lvlJc w:val="right"/>
      <w:pPr>
        <w:ind w:left="2076" w:hanging="180"/>
      </w:pPr>
    </w:lvl>
    <w:lvl w:ilvl="3" w:tplc="0415000F" w:tentative="1">
      <w:start w:val="1"/>
      <w:numFmt w:val="decimal"/>
      <w:lvlText w:val="%4."/>
      <w:lvlJc w:val="left"/>
      <w:pPr>
        <w:ind w:left="2796" w:hanging="360"/>
      </w:pPr>
    </w:lvl>
    <w:lvl w:ilvl="4" w:tplc="04150019" w:tentative="1">
      <w:start w:val="1"/>
      <w:numFmt w:val="lowerLetter"/>
      <w:lvlText w:val="%5."/>
      <w:lvlJc w:val="left"/>
      <w:pPr>
        <w:ind w:left="3516" w:hanging="360"/>
      </w:pPr>
    </w:lvl>
    <w:lvl w:ilvl="5" w:tplc="0415001B" w:tentative="1">
      <w:start w:val="1"/>
      <w:numFmt w:val="lowerRoman"/>
      <w:lvlText w:val="%6."/>
      <w:lvlJc w:val="right"/>
      <w:pPr>
        <w:ind w:left="4236" w:hanging="180"/>
      </w:pPr>
    </w:lvl>
    <w:lvl w:ilvl="6" w:tplc="0415000F" w:tentative="1">
      <w:start w:val="1"/>
      <w:numFmt w:val="decimal"/>
      <w:lvlText w:val="%7."/>
      <w:lvlJc w:val="left"/>
      <w:pPr>
        <w:ind w:left="4956" w:hanging="360"/>
      </w:pPr>
    </w:lvl>
    <w:lvl w:ilvl="7" w:tplc="04150019" w:tentative="1">
      <w:start w:val="1"/>
      <w:numFmt w:val="lowerLetter"/>
      <w:lvlText w:val="%8."/>
      <w:lvlJc w:val="left"/>
      <w:pPr>
        <w:ind w:left="5676" w:hanging="360"/>
      </w:pPr>
    </w:lvl>
    <w:lvl w:ilvl="8" w:tplc="0415001B" w:tentative="1">
      <w:start w:val="1"/>
      <w:numFmt w:val="lowerRoman"/>
      <w:lvlText w:val="%9."/>
      <w:lvlJc w:val="right"/>
      <w:pPr>
        <w:ind w:left="6396" w:hanging="180"/>
      </w:pPr>
    </w:lvl>
  </w:abstractNum>
  <w:abstractNum w:abstractNumId="2" w15:restartNumberingAfterBreak="0">
    <w:nsid w:val="0B1E2653"/>
    <w:multiLevelType w:val="hybridMultilevel"/>
    <w:tmpl w:val="4BFC84C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C67C6C"/>
    <w:multiLevelType w:val="hybridMultilevel"/>
    <w:tmpl w:val="317E31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9230FEA"/>
    <w:multiLevelType w:val="hybridMultilevel"/>
    <w:tmpl w:val="452E59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0544F88"/>
    <w:multiLevelType w:val="multilevel"/>
    <w:tmpl w:val="AF8CFCA0"/>
    <w:lvl w:ilvl="0">
      <w:start w:val="1"/>
      <w:numFmt w:val="decimal"/>
      <w:lvlText w:val="%1."/>
      <w:lvlJc w:val="left"/>
      <w:pPr>
        <w:ind w:left="567" w:hanging="567"/>
      </w:pPr>
      <w:rPr>
        <w:rFonts w:hint="default"/>
        <w:b/>
      </w:rPr>
    </w:lvl>
    <w:lvl w:ilvl="1">
      <w:start w:val="1"/>
      <w:numFmt w:val="decimal"/>
      <w:lvlText w:val="%1.%2."/>
      <w:lvlJc w:val="left"/>
      <w:pPr>
        <w:ind w:left="1418" w:hanging="851"/>
      </w:pPr>
      <w:rPr>
        <w:rFonts w:hint="default"/>
        <w:b/>
        <w:color w:val="000000" w:themeColor="text1"/>
      </w:rPr>
    </w:lvl>
    <w:lvl w:ilvl="2">
      <w:start w:val="1"/>
      <w:numFmt w:val="decimal"/>
      <w:lvlText w:val="%3)"/>
      <w:lvlJc w:val="left"/>
      <w:pPr>
        <w:ind w:left="1418" w:hanging="850"/>
      </w:pPr>
      <w:rPr>
        <w:rFonts w:hint="default"/>
        <w:b/>
      </w:rPr>
    </w:lvl>
    <w:lvl w:ilvl="3">
      <w:start w:val="1"/>
      <w:numFmt w:val="bullet"/>
      <w:lvlText w:val=""/>
      <w:lvlJc w:val="left"/>
      <w:pPr>
        <w:ind w:left="2835" w:hanging="567"/>
      </w:pPr>
      <w:rPr>
        <w:rFonts w:ascii="Symbol" w:hAnsi="Symbol" w:hint="default"/>
        <w:b/>
      </w:rPr>
    </w:lvl>
    <w:lvl w:ilvl="4">
      <w:start w:val="1"/>
      <w:numFmt w:val="bullet"/>
      <w:lvlText w:val=""/>
      <w:lvlJc w:val="left"/>
      <w:pPr>
        <w:ind w:left="3119" w:hanging="284"/>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0BA1619"/>
    <w:multiLevelType w:val="hybridMultilevel"/>
    <w:tmpl w:val="162C0314"/>
    <w:lvl w:ilvl="0" w:tplc="669A9330">
      <w:start w:val="146"/>
      <w:numFmt w:val="decimal"/>
      <w:lvlText w:val="%1."/>
      <w:lvlJc w:val="left"/>
      <w:pPr>
        <w:ind w:left="1056" w:hanging="420"/>
      </w:pPr>
      <w:rPr>
        <w:rFonts w:hint="default"/>
      </w:rPr>
    </w:lvl>
    <w:lvl w:ilvl="1" w:tplc="04150019" w:tentative="1">
      <w:start w:val="1"/>
      <w:numFmt w:val="lowerLetter"/>
      <w:lvlText w:val="%2."/>
      <w:lvlJc w:val="left"/>
      <w:pPr>
        <w:ind w:left="1716" w:hanging="360"/>
      </w:pPr>
    </w:lvl>
    <w:lvl w:ilvl="2" w:tplc="0415001B" w:tentative="1">
      <w:start w:val="1"/>
      <w:numFmt w:val="lowerRoman"/>
      <w:lvlText w:val="%3."/>
      <w:lvlJc w:val="right"/>
      <w:pPr>
        <w:ind w:left="2436" w:hanging="180"/>
      </w:pPr>
    </w:lvl>
    <w:lvl w:ilvl="3" w:tplc="0415000F" w:tentative="1">
      <w:start w:val="1"/>
      <w:numFmt w:val="decimal"/>
      <w:lvlText w:val="%4."/>
      <w:lvlJc w:val="left"/>
      <w:pPr>
        <w:ind w:left="3156" w:hanging="360"/>
      </w:pPr>
    </w:lvl>
    <w:lvl w:ilvl="4" w:tplc="04150019" w:tentative="1">
      <w:start w:val="1"/>
      <w:numFmt w:val="lowerLetter"/>
      <w:lvlText w:val="%5."/>
      <w:lvlJc w:val="left"/>
      <w:pPr>
        <w:ind w:left="3876" w:hanging="360"/>
      </w:pPr>
    </w:lvl>
    <w:lvl w:ilvl="5" w:tplc="0415001B" w:tentative="1">
      <w:start w:val="1"/>
      <w:numFmt w:val="lowerRoman"/>
      <w:lvlText w:val="%6."/>
      <w:lvlJc w:val="right"/>
      <w:pPr>
        <w:ind w:left="4596" w:hanging="180"/>
      </w:pPr>
    </w:lvl>
    <w:lvl w:ilvl="6" w:tplc="0415000F" w:tentative="1">
      <w:start w:val="1"/>
      <w:numFmt w:val="decimal"/>
      <w:lvlText w:val="%7."/>
      <w:lvlJc w:val="left"/>
      <w:pPr>
        <w:ind w:left="5316" w:hanging="360"/>
      </w:pPr>
    </w:lvl>
    <w:lvl w:ilvl="7" w:tplc="04150019" w:tentative="1">
      <w:start w:val="1"/>
      <w:numFmt w:val="lowerLetter"/>
      <w:lvlText w:val="%8."/>
      <w:lvlJc w:val="left"/>
      <w:pPr>
        <w:ind w:left="6036" w:hanging="360"/>
      </w:pPr>
    </w:lvl>
    <w:lvl w:ilvl="8" w:tplc="0415001B" w:tentative="1">
      <w:start w:val="1"/>
      <w:numFmt w:val="lowerRoman"/>
      <w:lvlText w:val="%9."/>
      <w:lvlJc w:val="right"/>
      <w:pPr>
        <w:ind w:left="6756" w:hanging="180"/>
      </w:pPr>
    </w:lvl>
  </w:abstractNum>
  <w:abstractNum w:abstractNumId="7" w15:restartNumberingAfterBreak="0">
    <w:nsid w:val="33627185"/>
    <w:multiLevelType w:val="hybridMultilevel"/>
    <w:tmpl w:val="2D08FF46"/>
    <w:lvl w:ilvl="0" w:tplc="375072F8">
      <w:start w:val="148"/>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4BA07AB0"/>
    <w:multiLevelType w:val="hybridMultilevel"/>
    <w:tmpl w:val="4BFC84C2"/>
    <w:lvl w:ilvl="0" w:tplc="FFFFFFFF">
      <w:start w:val="1"/>
      <w:numFmt w:val="decimal"/>
      <w:lvlText w:val="%1."/>
      <w:lvlJc w:val="left"/>
      <w:pPr>
        <w:ind w:left="107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0B27A8D"/>
    <w:multiLevelType w:val="multilevel"/>
    <w:tmpl w:val="81D67DAE"/>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28D2C5A"/>
    <w:multiLevelType w:val="hybridMultilevel"/>
    <w:tmpl w:val="594E8760"/>
    <w:lvl w:ilvl="0" w:tplc="F716A242">
      <w:start w:val="1"/>
      <w:numFmt w:val="decimal"/>
      <w:lvlText w:val="%1."/>
      <w:lvlJc w:val="left"/>
      <w:pPr>
        <w:ind w:left="1572" w:hanging="360"/>
      </w:pPr>
      <w:rPr>
        <w:rFonts w:ascii="Cambria" w:eastAsia="Cambria" w:hAnsi="Cambria" w:cs="Cambria" w:hint="default"/>
        <w:b w:val="0"/>
        <w:bCs w:val="0"/>
        <w:i w:val="0"/>
        <w:iCs w:val="0"/>
        <w:spacing w:val="-1"/>
        <w:w w:val="100"/>
        <w:sz w:val="24"/>
        <w:szCs w:val="24"/>
        <w:lang w:val="pl-PL" w:eastAsia="en-US" w:bidi="ar-SA"/>
      </w:rPr>
    </w:lvl>
    <w:lvl w:ilvl="1" w:tplc="467693E8">
      <w:numFmt w:val="bullet"/>
      <w:lvlText w:val="•"/>
      <w:lvlJc w:val="left"/>
      <w:pPr>
        <w:ind w:left="2499" w:hanging="360"/>
      </w:pPr>
      <w:rPr>
        <w:rFonts w:hint="default"/>
        <w:lang w:val="pl-PL" w:eastAsia="en-US" w:bidi="ar-SA"/>
      </w:rPr>
    </w:lvl>
    <w:lvl w:ilvl="2" w:tplc="B080C684">
      <w:numFmt w:val="bullet"/>
      <w:lvlText w:val="•"/>
      <w:lvlJc w:val="left"/>
      <w:pPr>
        <w:ind w:left="3418" w:hanging="360"/>
      </w:pPr>
      <w:rPr>
        <w:rFonts w:hint="default"/>
        <w:lang w:val="pl-PL" w:eastAsia="en-US" w:bidi="ar-SA"/>
      </w:rPr>
    </w:lvl>
    <w:lvl w:ilvl="3" w:tplc="43F20C50">
      <w:numFmt w:val="bullet"/>
      <w:lvlText w:val="•"/>
      <w:lvlJc w:val="left"/>
      <w:pPr>
        <w:ind w:left="4338" w:hanging="360"/>
      </w:pPr>
      <w:rPr>
        <w:rFonts w:hint="default"/>
        <w:lang w:val="pl-PL" w:eastAsia="en-US" w:bidi="ar-SA"/>
      </w:rPr>
    </w:lvl>
    <w:lvl w:ilvl="4" w:tplc="CEF40FB0">
      <w:numFmt w:val="bullet"/>
      <w:lvlText w:val="•"/>
      <w:lvlJc w:val="left"/>
      <w:pPr>
        <w:ind w:left="5257" w:hanging="360"/>
      </w:pPr>
      <w:rPr>
        <w:rFonts w:hint="default"/>
        <w:lang w:val="pl-PL" w:eastAsia="en-US" w:bidi="ar-SA"/>
      </w:rPr>
    </w:lvl>
    <w:lvl w:ilvl="5" w:tplc="57B2AF92">
      <w:numFmt w:val="bullet"/>
      <w:lvlText w:val="•"/>
      <w:lvlJc w:val="left"/>
      <w:pPr>
        <w:ind w:left="6177" w:hanging="360"/>
      </w:pPr>
      <w:rPr>
        <w:rFonts w:hint="default"/>
        <w:lang w:val="pl-PL" w:eastAsia="en-US" w:bidi="ar-SA"/>
      </w:rPr>
    </w:lvl>
    <w:lvl w:ilvl="6" w:tplc="2A600B8A">
      <w:numFmt w:val="bullet"/>
      <w:lvlText w:val="•"/>
      <w:lvlJc w:val="left"/>
      <w:pPr>
        <w:ind w:left="7096" w:hanging="360"/>
      </w:pPr>
      <w:rPr>
        <w:rFonts w:hint="default"/>
        <w:lang w:val="pl-PL" w:eastAsia="en-US" w:bidi="ar-SA"/>
      </w:rPr>
    </w:lvl>
    <w:lvl w:ilvl="7" w:tplc="F8F68874">
      <w:numFmt w:val="bullet"/>
      <w:lvlText w:val="•"/>
      <w:lvlJc w:val="left"/>
      <w:pPr>
        <w:ind w:left="8016" w:hanging="360"/>
      </w:pPr>
      <w:rPr>
        <w:rFonts w:hint="default"/>
        <w:lang w:val="pl-PL" w:eastAsia="en-US" w:bidi="ar-SA"/>
      </w:rPr>
    </w:lvl>
    <w:lvl w:ilvl="8" w:tplc="7578F074">
      <w:numFmt w:val="bullet"/>
      <w:lvlText w:val="•"/>
      <w:lvlJc w:val="left"/>
      <w:pPr>
        <w:ind w:left="8935" w:hanging="360"/>
      </w:pPr>
      <w:rPr>
        <w:rFonts w:hint="default"/>
        <w:lang w:val="pl-PL" w:eastAsia="en-US" w:bidi="ar-SA"/>
      </w:rPr>
    </w:lvl>
  </w:abstractNum>
  <w:abstractNum w:abstractNumId="11" w15:restartNumberingAfterBreak="0">
    <w:nsid w:val="590561E1"/>
    <w:multiLevelType w:val="hybridMultilevel"/>
    <w:tmpl w:val="100261A8"/>
    <w:lvl w:ilvl="0" w:tplc="468CF8EC">
      <w:start w:val="110"/>
      <w:numFmt w:val="decimal"/>
      <w:lvlText w:val="%1."/>
      <w:lvlJc w:val="left"/>
      <w:pPr>
        <w:ind w:left="1478" w:hanging="408"/>
      </w:pPr>
      <w:rPr>
        <w:rFonts w:hint="default"/>
      </w:rPr>
    </w:lvl>
    <w:lvl w:ilvl="1" w:tplc="04150019" w:tentative="1">
      <w:start w:val="1"/>
      <w:numFmt w:val="lowerLetter"/>
      <w:lvlText w:val="%2."/>
      <w:lvlJc w:val="left"/>
      <w:pPr>
        <w:ind w:left="2150" w:hanging="360"/>
      </w:pPr>
    </w:lvl>
    <w:lvl w:ilvl="2" w:tplc="0415001B" w:tentative="1">
      <w:start w:val="1"/>
      <w:numFmt w:val="lowerRoman"/>
      <w:lvlText w:val="%3."/>
      <w:lvlJc w:val="right"/>
      <w:pPr>
        <w:ind w:left="2870" w:hanging="180"/>
      </w:pPr>
    </w:lvl>
    <w:lvl w:ilvl="3" w:tplc="0415000F" w:tentative="1">
      <w:start w:val="1"/>
      <w:numFmt w:val="decimal"/>
      <w:lvlText w:val="%4."/>
      <w:lvlJc w:val="left"/>
      <w:pPr>
        <w:ind w:left="3590" w:hanging="360"/>
      </w:pPr>
    </w:lvl>
    <w:lvl w:ilvl="4" w:tplc="04150019" w:tentative="1">
      <w:start w:val="1"/>
      <w:numFmt w:val="lowerLetter"/>
      <w:lvlText w:val="%5."/>
      <w:lvlJc w:val="left"/>
      <w:pPr>
        <w:ind w:left="4310" w:hanging="360"/>
      </w:pPr>
    </w:lvl>
    <w:lvl w:ilvl="5" w:tplc="0415001B" w:tentative="1">
      <w:start w:val="1"/>
      <w:numFmt w:val="lowerRoman"/>
      <w:lvlText w:val="%6."/>
      <w:lvlJc w:val="right"/>
      <w:pPr>
        <w:ind w:left="5030" w:hanging="180"/>
      </w:pPr>
    </w:lvl>
    <w:lvl w:ilvl="6" w:tplc="0415000F" w:tentative="1">
      <w:start w:val="1"/>
      <w:numFmt w:val="decimal"/>
      <w:lvlText w:val="%7."/>
      <w:lvlJc w:val="left"/>
      <w:pPr>
        <w:ind w:left="5750" w:hanging="360"/>
      </w:pPr>
    </w:lvl>
    <w:lvl w:ilvl="7" w:tplc="04150019" w:tentative="1">
      <w:start w:val="1"/>
      <w:numFmt w:val="lowerLetter"/>
      <w:lvlText w:val="%8."/>
      <w:lvlJc w:val="left"/>
      <w:pPr>
        <w:ind w:left="6470" w:hanging="360"/>
      </w:pPr>
    </w:lvl>
    <w:lvl w:ilvl="8" w:tplc="0415001B" w:tentative="1">
      <w:start w:val="1"/>
      <w:numFmt w:val="lowerRoman"/>
      <w:lvlText w:val="%9."/>
      <w:lvlJc w:val="right"/>
      <w:pPr>
        <w:ind w:left="7190" w:hanging="180"/>
      </w:pPr>
    </w:lvl>
  </w:abstractNum>
  <w:abstractNum w:abstractNumId="12" w15:restartNumberingAfterBreak="0">
    <w:nsid w:val="5F340CEF"/>
    <w:multiLevelType w:val="hybridMultilevel"/>
    <w:tmpl w:val="88D03C1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60834FE4"/>
    <w:multiLevelType w:val="hybridMultilevel"/>
    <w:tmpl w:val="E6D64238"/>
    <w:lvl w:ilvl="0" w:tplc="077C7B68">
      <w:start w:val="146"/>
      <w:numFmt w:val="decimal"/>
      <w:lvlText w:val="%1."/>
      <w:lvlJc w:val="left"/>
      <w:pPr>
        <w:ind w:left="480" w:hanging="420"/>
      </w:pPr>
      <w:rPr>
        <w:rFonts w:hint="default"/>
      </w:rPr>
    </w:lvl>
    <w:lvl w:ilvl="1" w:tplc="04150019">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14" w15:restartNumberingAfterBreak="0">
    <w:nsid w:val="751B5114"/>
    <w:multiLevelType w:val="hybridMultilevel"/>
    <w:tmpl w:val="5B3A562E"/>
    <w:lvl w:ilvl="0" w:tplc="58CCEEB6">
      <w:start w:val="14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67404A0"/>
    <w:multiLevelType w:val="hybridMultilevel"/>
    <w:tmpl w:val="F70E6BC4"/>
    <w:lvl w:ilvl="0" w:tplc="98BAB62C">
      <w:start w:val="1"/>
      <w:numFmt w:val="decimal"/>
      <w:lvlText w:val="%1."/>
      <w:lvlJc w:val="left"/>
      <w:pPr>
        <w:ind w:left="709" w:hanging="348"/>
      </w:pPr>
      <w:rPr>
        <w:rFonts w:ascii="Times New Roman" w:eastAsia="Times New Roman" w:hAnsi="Times New Roman" w:cs="Times New Roman" w:hint="default"/>
        <w:b w:val="0"/>
        <w:bCs w:val="0"/>
        <w:i w:val="0"/>
        <w:iCs w:val="0"/>
        <w:spacing w:val="0"/>
        <w:w w:val="100"/>
        <w:sz w:val="24"/>
        <w:szCs w:val="24"/>
        <w:lang w:val="pl-PL" w:eastAsia="en-US" w:bidi="ar-SA"/>
      </w:rPr>
    </w:lvl>
    <w:lvl w:ilvl="1" w:tplc="592A05FA">
      <w:start w:val="1"/>
      <w:numFmt w:val="lowerLetter"/>
      <w:lvlText w:val="%2)"/>
      <w:lvlJc w:val="left"/>
      <w:pPr>
        <w:ind w:left="1420" w:hanging="351"/>
      </w:pPr>
      <w:rPr>
        <w:rFonts w:ascii="Times New Roman" w:eastAsia="Times New Roman" w:hAnsi="Times New Roman" w:cs="Times New Roman" w:hint="default"/>
        <w:b w:val="0"/>
        <w:bCs w:val="0"/>
        <w:i w:val="0"/>
        <w:iCs w:val="0"/>
        <w:spacing w:val="-1"/>
        <w:w w:val="100"/>
        <w:sz w:val="24"/>
        <w:szCs w:val="24"/>
        <w:lang w:val="pl-PL" w:eastAsia="en-US" w:bidi="ar-SA"/>
      </w:rPr>
    </w:lvl>
    <w:lvl w:ilvl="2" w:tplc="B33CB56A">
      <w:numFmt w:val="bullet"/>
      <w:lvlText w:val="•"/>
      <w:lvlJc w:val="left"/>
      <w:pPr>
        <w:ind w:left="2286" w:hanging="351"/>
      </w:pPr>
      <w:rPr>
        <w:rFonts w:hint="default"/>
        <w:lang w:val="pl-PL" w:eastAsia="en-US" w:bidi="ar-SA"/>
      </w:rPr>
    </w:lvl>
    <w:lvl w:ilvl="3" w:tplc="1FC8B9E8">
      <w:numFmt w:val="bullet"/>
      <w:lvlText w:val="•"/>
      <w:lvlJc w:val="left"/>
      <w:pPr>
        <w:ind w:left="3152" w:hanging="351"/>
      </w:pPr>
      <w:rPr>
        <w:rFonts w:hint="default"/>
        <w:lang w:val="pl-PL" w:eastAsia="en-US" w:bidi="ar-SA"/>
      </w:rPr>
    </w:lvl>
    <w:lvl w:ilvl="4" w:tplc="B3B4755A">
      <w:numFmt w:val="bullet"/>
      <w:lvlText w:val="•"/>
      <w:lvlJc w:val="left"/>
      <w:pPr>
        <w:ind w:left="4018" w:hanging="351"/>
      </w:pPr>
      <w:rPr>
        <w:rFonts w:hint="default"/>
        <w:lang w:val="pl-PL" w:eastAsia="en-US" w:bidi="ar-SA"/>
      </w:rPr>
    </w:lvl>
    <w:lvl w:ilvl="5" w:tplc="9E827F32">
      <w:numFmt w:val="bullet"/>
      <w:lvlText w:val="•"/>
      <w:lvlJc w:val="left"/>
      <w:pPr>
        <w:ind w:left="4884" w:hanging="351"/>
      </w:pPr>
      <w:rPr>
        <w:rFonts w:hint="default"/>
        <w:lang w:val="pl-PL" w:eastAsia="en-US" w:bidi="ar-SA"/>
      </w:rPr>
    </w:lvl>
    <w:lvl w:ilvl="6" w:tplc="2660B1CE">
      <w:numFmt w:val="bullet"/>
      <w:lvlText w:val="•"/>
      <w:lvlJc w:val="left"/>
      <w:pPr>
        <w:ind w:left="5750" w:hanging="351"/>
      </w:pPr>
      <w:rPr>
        <w:rFonts w:hint="default"/>
        <w:lang w:val="pl-PL" w:eastAsia="en-US" w:bidi="ar-SA"/>
      </w:rPr>
    </w:lvl>
    <w:lvl w:ilvl="7" w:tplc="CB7C0924">
      <w:numFmt w:val="bullet"/>
      <w:lvlText w:val="•"/>
      <w:lvlJc w:val="left"/>
      <w:pPr>
        <w:ind w:left="6616" w:hanging="351"/>
      </w:pPr>
      <w:rPr>
        <w:rFonts w:hint="default"/>
        <w:lang w:val="pl-PL" w:eastAsia="en-US" w:bidi="ar-SA"/>
      </w:rPr>
    </w:lvl>
    <w:lvl w:ilvl="8" w:tplc="EE5241E6">
      <w:numFmt w:val="bullet"/>
      <w:lvlText w:val="•"/>
      <w:lvlJc w:val="left"/>
      <w:pPr>
        <w:ind w:left="7482" w:hanging="351"/>
      </w:pPr>
      <w:rPr>
        <w:rFonts w:hint="default"/>
        <w:lang w:val="pl-PL" w:eastAsia="en-US" w:bidi="ar-SA"/>
      </w:rPr>
    </w:lvl>
  </w:abstractNum>
  <w:abstractNum w:abstractNumId="16" w15:restartNumberingAfterBreak="0">
    <w:nsid w:val="770A1FB8"/>
    <w:multiLevelType w:val="hybridMultilevel"/>
    <w:tmpl w:val="3594CB24"/>
    <w:lvl w:ilvl="0" w:tplc="4470FE4C">
      <w:start w:val="146"/>
      <w:numFmt w:val="decimal"/>
      <w:lvlText w:val="%1."/>
      <w:lvlJc w:val="left"/>
      <w:pPr>
        <w:ind w:left="1140" w:hanging="42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7AAE413A"/>
    <w:multiLevelType w:val="hybridMultilevel"/>
    <w:tmpl w:val="211EBE5E"/>
    <w:lvl w:ilvl="0" w:tplc="E0DCDDA8">
      <w:start w:val="109"/>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2087875266">
    <w:abstractNumId w:val="2"/>
  </w:num>
  <w:num w:numId="2" w16cid:durableId="1091004925">
    <w:abstractNumId w:val="9"/>
  </w:num>
  <w:num w:numId="3" w16cid:durableId="1081214150">
    <w:abstractNumId w:val="4"/>
  </w:num>
  <w:num w:numId="4" w16cid:durableId="14238424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45874211">
    <w:abstractNumId w:val="12"/>
  </w:num>
  <w:num w:numId="6" w16cid:durableId="631639552">
    <w:abstractNumId w:val="15"/>
  </w:num>
  <w:num w:numId="7" w16cid:durableId="251164428">
    <w:abstractNumId w:val="3"/>
  </w:num>
  <w:num w:numId="8" w16cid:durableId="1022901145">
    <w:abstractNumId w:val="10"/>
  </w:num>
  <w:num w:numId="9" w16cid:durableId="1092582963">
    <w:abstractNumId w:val="5"/>
  </w:num>
  <w:num w:numId="10" w16cid:durableId="230507257">
    <w:abstractNumId w:val="8"/>
  </w:num>
  <w:num w:numId="11" w16cid:durableId="938757598">
    <w:abstractNumId w:val="17"/>
  </w:num>
  <w:num w:numId="12" w16cid:durableId="2106261794">
    <w:abstractNumId w:val="11"/>
  </w:num>
  <w:num w:numId="13" w16cid:durableId="1870334017">
    <w:abstractNumId w:val="0"/>
  </w:num>
  <w:num w:numId="14" w16cid:durableId="584266602">
    <w:abstractNumId w:val="16"/>
  </w:num>
  <w:num w:numId="15" w16cid:durableId="754548626">
    <w:abstractNumId w:val="1"/>
  </w:num>
  <w:num w:numId="16" w16cid:durableId="1273589201">
    <w:abstractNumId w:val="6"/>
  </w:num>
  <w:num w:numId="17" w16cid:durableId="1439136872">
    <w:abstractNumId w:val="13"/>
  </w:num>
  <w:num w:numId="18" w16cid:durableId="906258406">
    <w:abstractNumId w:val="14"/>
  </w:num>
  <w:num w:numId="19" w16cid:durableId="13344552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92F"/>
    <w:rsid w:val="000357AC"/>
    <w:rsid w:val="00045A01"/>
    <w:rsid w:val="00085621"/>
    <w:rsid w:val="000B086E"/>
    <w:rsid w:val="000D1B74"/>
    <w:rsid w:val="000D722D"/>
    <w:rsid w:val="00102839"/>
    <w:rsid w:val="001068EC"/>
    <w:rsid w:val="001427FF"/>
    <w:rsid w:val="001659CF"/>
    <w:rsid w:val="001779D1"/>
    <w:rsid w:val="002249FC"/>
    <w:rsid w:val="00241481"/>
    <w:rsid w:val="00277DA0"/>
    <w:rsid w:val="002A76AA"/>
    <w:rsid w:val="002D48ED"/>
    <w:rsid w:val="003366A8"/>
    <w:rsid w:val="003472F6"/>
    <w:rsid w:val="003732BD"/>
    <w:rsid w:val="00385B4A"/>
    <w:rsid w:val="003A67F7"/>
    <w:rsid w:val="003B30ED"/>
    <w:rsid w:val="0040660C"/>
    <w:rsid w:val="0043762E"/>
    <w:rsid w:val="00480B7A"/>
    <w:rsid w:val="004975A5"/>
    <w:rsid w:val="004A792F"/>
    <w:rsid w:val="004B1085"/>
    <w:rsid w:val="004D099E"/>
    <w:rsid w:val="004D55FE"/>
    <w:rsid w:val="004D7124"/>
    <w:rsid w:val="004F76F0"/>
    <w:rsid w:val="00570087"/>
    <w:rsid w:val="0058166F"/>
    <w:rsid w:val="0062186E"/>
    <w:rsid w:val="006866E0"/>
    <w:rsid w:val="00747D4C"/>
    <w:rsid w:val="007669BE"/>
    <w:rsid w:val="007A3ED8"/>
    <w:rsid w:val="007B1798"/>
    <w:rsid w:val="007B340D"/>
    <w:rsid w:val="007B3F66"/>
    <w:rsid w:val="007F2107"/>
    <w:rsid w:val="00804F01"/>
    <w:rsid w:val="008070A9"/>
    <w:rsid w:val="00812DD6"/>
    <w:rsid w:val="0081669D"/>
    <w:rsid w:val="00831D4E"/>
    <w:rsid w:val="00871358"/>
    <w:rsid w:val="009152D2"/>
    <w:rsid w:val="00941465"/>
    <w:rsid w:val="00960554"/>
    <w:rsid w:val="00984A2B"/>
    <w:rsid w:val="009B4A43"/>
    <w:rsid w:val="009C033E"/>
    <w:rsid w:val="00A203BF"/>
    <w:rsid w:val="00A76D65"/>
    <w:rsid w:val="00A82719"/>
    <w:rsid w:val="00AB795D"/>
    <w:rsid w:val="00B214CC"/>
    <w:rsid w:val="00B256F2"/>
    <w:rsid w:val="00B36CB9"/>
    <w:rsid w:val="00B56DBC"/>
    <w:rsid w:val="00B81408"/>
    <w:rsid w:val="00BC486B"/>
    <w:rsid w:val="00BD6FC3"/>
    <w:rsid w:val="00C12483"/>
    <w:rsid w:val="00C23904"/>
    <w:rsid w:val="00C84D49"/>
    <w:rsid w:val="00CD4D7D"/>
    <w:rsid w:val="00D15D8A"/>
    <w:rsid w:val="00D16634"/>
    <w:rsid w:val="00D60B78"/>
    <w:rsid w:val="00D62DC4"/>
    <w:rsid w:val="00D653B9"/>
    <w:rsid w:val="00D76FA0"/>
    <w:rsid w:val="00DB37B0"/>
    <w:rsid w:val="00DC1AC1"/>
    <w:rsid w:val="00DE34D2"/>
    <w:rsid w:val="00DE3865"/>
    <w:rsid w:val="00E31346"/>
    <w:rsid w:val="00E514DF"/>
    <w:rsid w:val="00E57D79"/>
    <w:rsid w:val="00E85DD9"/>
    <w:rsid w:val="00EA4FC6"/>
    <w:rsid w:val="00EC55C2"/>
    <w:rsid w:val="00F51831"/>
    <w:rsid w:val="00F561C6"/>
    <w:rsid w:val="00F67F58"/>
    <w:rsid w:val="00F764FA"/>
    <w:rsid w:val="00F85DD5"/>
    <w:rsid w:val="00FA00D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87508"/>
  <w15:chartTrackingRefBased/>
  <w15:docId w15:val="{B0612342-27B9-4012-8DA7-E572A99E9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31346"/>
  </w:style>
  <w:style w:type="paragraph" w:styleId="Nagwek1">
    <w:name w:val="heading 1"/>
    <w:basedOn w:val="Normalny"/>
    <w:next w:val="Normalny"/>
    <w:link w:val="Nagwek1Znak"/>
    <w:uiPriority w:val="9"/>
    <w:qFormat/>
    <w:rsid w:val="004A79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4A79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4A792F"/>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4A792F"/>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4A792F"/>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4A792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A792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A792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A792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A792F"/>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4A792F"/>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4A792F"/>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4A792F"/>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4A792F"/>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4A792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A792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A792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A792F"/>
    <w:rPr>
      <w:rFonts w:eastAsiaTheme="majorEastAsia" w:cstheme="majorBidi"/>
      <w:color w:val="272727" w:themeColor="text1" w:themeTint="D8"/>
    </w:rPr>
  </w:style>
  <w:style w:type="paragraph" w:styleId="Tytu">
    <w:name w:val="Title"/>
    <w:basedOn w:val="Normalny"/>
    <w:next w:val="Normalny"/>
    <w:link w:val="TytuZnak"/>
    <w:uiPriority w:val="10"/>
    <w:qFormat/>
    <w:rsid w:val="004A79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A792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A792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A792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A792F"/>
    <w:pPr>
      <w:spacing w:before="160"/>
      <w:jc w:val="center"/>
    </w:pPr>
    <w:rPr>
      <w:i/>
      <w:iCs/>
      <w:color w:val="404040" w:themeColor="text1" w:themeTint="BF"/>
    </w:rPr>
  </w:style>
  <w:style w:type="character" w:customStyle="1" w:styleId="CytatZnak">
    <w:name w:val="Cytat Znak"/>
    <w:basedOn w:val="Domylnaczcionkaakapitu"/>
    <w:link w:val="Cytat"/>
    <w:uiPriority w:val="29"/>
    <w:rsid w:val="004A792F"/>
    <w:rPr>
      <w:i/>
      <w:iCs/>
      <w:color w:val="404040" w:themeColor="text1" w:themeTint="BF"/>
    </w:rPr>
  </w:style>
  <w:style w:type="paragraph" w:styleId="Akapitzlist">
    <w:name w:val="List Paragraph"/>
    <w:basedOn w:val="Normalny"/>
    <w:uiPriority w:val="1"/>
    <w:qFormat/>
    <w:rsid w:val="004A792F"/>
    <w:pPr>
      <w:ind w:left="720"/>
      <w:contextualSpacing/>
    </w:pPr>
  </w:style>
  <w:style w:type="character" w:styleId="Wyrnienieintensywne">
    <w:name w:val="Intense Emphasis"/>
    <w:basedOn w:val="Domylnaczcionkaakapitu"/>
    <w:uiPriority w:val="21"/>
    <w:qFormat/>
    <w:rsid w:val="004A792F"/>
    <w:rPr>
      <w:i/>
      <w:iCs/>
      <w:color w:val="2F5496" w:themeColor="accent1" w:themeShade="BF"/>
    </w:rPr>
  </w:style>
  <w:style w:type="paragraph" w:styleId="Cytatintensywny">
    <w:name w:val="Intense Quote"/>
    <w:basedOn w:val="Normalny"/>
    <w:next w:val="Normalny"/>
    <w:link w:val="CytatintensywnyZnak"/>
    <w:uiPriority w:val="30"/>
    <w:qFormat/>
    <w:rsid w:val="004A79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4A792F"/>
    <w:rPr>
      <w:i/>
      <w:iCs/>
      <w:color w:val="2F5496" w:themeColor="accent1" w:themeShade="BF"/>
    </w:rPr>
  </w:style>
  <w:style w:type="character" w:styleId="Odwoanieintensywne">
    <w:name w:val="Intense Reference"/>
    <w:basedOn w:val="Domylnaczcionkaakapitu"/>
    <w:uiPriority w:val="32"/>
    <w:qFormat/>
    <w:rsid w:val="004A792F"/>
    <w:rPr>
      <w:b/>
      <w:bCs/>
      <w:smallCaps/>
      <w:color w:val="2F5496" w:themeColor="accent1" w:themeShade="BF"/>
      <w:spacing w:val="5"/>
    </w:rPr>
  </w:style>
  <w:style w:type="table" w:customStyle="1" w:styleId="TableNormal">
    <w:name w:val="Table Normal"/>
    <w:uiPriority w:val="2"/>
    <w:semiHidden/>
    <w:unhideWhenUsed/>
    <w:qFormat/>
    <w:rsid w:val="00C12483"/>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rsid w:val="00C12483"/>
    <w:pPr>
      <w:widowControl w:val="0"/>
      <w:autoSpaceDE w:val="0"/>
      <w:autoSpaceDN w:val="0"/>
      <w:spacing w:after="0" w:line="240" w:lineRule="auto"/>
      <w:ind w:left="709" w:hanging="348"/>
      <w:jc w:val="both"/>
    </w:pPr>
    <w:rPr>
      <w:rFonts w:ascii="Times New Roman" w:eastAsia="Times New Roman" w:hAnsi="Times New Roman" w:cs="Times New Roman"/>
      <w:kern w:val="0"/>
      <w14:ligatures w14:val="none"/>
    </w:rPr>
  </w:style>
  <w:style w:type="character" w:customStyle="1" w:styleId="TekstpodstawowyZnak">
    <w:name w:val="Tekst podstawowy Znak"/>
    <w:basedOn w:val="Domylnaczcionkaakapitu"/>
    <w:link w:val="Tekstpodstawowy"/>
    <w:uiPriority w:val="1"/>
    <w:rsid w:val="00C12483"/>
    <w:rPr>
      <w:rFonts w:ascii="Times New Roman" w:eastAsia="Times New Roman" w:hAnsi="Times New Roman" w:cs="Times New Roman"/>
      <w:kern w:val="0"/>
      <w14:ligatures w14:val="none"/>
    </w:rPr>
  </w:style>
  <w:style w:type="paragraph" w:customStyle="1" w:styleId="TableParagraph">
    <w:name w:val="Table Paragraph"/>
    <w:basedOn w:val="Normalny"/>
    <w:uiPriority w:val="1"/>
    <w:qFormat/>
    <w:rsid w:val="00C12483"/>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Nagwek">
    <w:name w:val="header"/>
    <w:basedOn w:val="Normalny"/>
    <w:link w:val="NagwekZnak"/>
    <w:uiPriority w:val="99"/>
    <w:unhideWhenUsed/>
    <w:rsid w:val="00C12483"/>
    <w:pPr>
      <w:widowControl w:val="0"/>
      <w:tabs>
        <w:tab w:val="center" w:pos="4536"/>
        <w:tab w:val="right" w:pos="9072"/>
      </w:tabs>
      <w:autoSpaceDE w:val="0"/>
      <w:autoSpaceDN w:val="0"/>
      <w:spacing w:after="0" w:line="240" w:lineRule="auto"/>
    </w:pPr>
    <w:rPr>
      <w:rFonts w:ascii="Times New Roman" w:eastAsia="Times New Roman" w:hAnsi="Times New Roman" w:cs="Times New Roman"/>
      <w:kern w:val="0"/>
      <w:sz w:val="22"/>
      <w:szCs w:val="22"/>
      <w14:ligatures w14:val="none"/>
    </w:rPr>
  </w:style>
  <w:style w:type="character" w:customStyle="1" w:styleId="NagwekZnak">
    <w:name w:val="Nagłówek Znak"/>
    <w:basedOn w:val="Domylnaczcionkaakapitu"/>
    <w:link w:val="Nagwek"/>
    <w:uiPriority w:val="99"/>
    <w:rsid w:val="00C12483"/>
    <w:rPr>
      <w:rFonts w:ascii="Times New Roman" w:eastAsia="Times New Roman" w:hAnsi="Times New Roman" w:cs="Times New Roman"/>
      <w:kern w:val="0"/>
      <w:sz w:val="22"/>
      <w:szCs w:val="22"/>
      <w14:ligatures w14:val="none"/>
    </w:rPr>
  </w:style>
  <w:style w:type="paragraph" w:styleId="Stopka">
    <w:name w:val="footer"/>
    <w:basedOn w:val="Normalny"/>
    <w:link w:val="StopkaZnak"/>
    <w:uiPriority w:val="99"/>
    <w:unhideWhenUsed/>
    <w:rsid w:val="00C12483"/>
    <w:pPr>
      <w:widowControl w:val="0"/>
      <w:tabs>
        <w:tab w:val="center" w:pos="4536"/>
        <w:tab w:val="right" w:pos="9072"/>
      </w:tabs>
      <w:autoSpaceDE w:val="0"/>
      <w:autoSpaceDN w:val="0"/>
      <w:spacing w:after="0" w:line="240" w:lineRule="auto"/>
    </w:pPr>
    <w:rPr>
      <w:rFonts w:ascii="Times New Roman" w:eastAsia="Times New Roman" w:hAnsi="Times New Roman" w:cs="Times New Roman"/>
      <w:kern w:val="0"/>
      <w:sz w:val="22"/>
      <w:szCs w:val="22"/>
      <w14:ligatures w14:val="none"/>
    </w:rPr>
  </w:style>
  <w:style w:type="character" w:customStyle="1" w:styleId="StopkaZnak">
    <w:name w:val="Stopka Znak"/>
    <w:basedOn w:val="Domylnaczcionkaakapitu"/>
    <w:link w:val="Stopka"/>
    <w:uiPriority w:val="99"/>
    <w:rsid w:val="00C12483"/>
    <w:rPr>
      <w:rFonts w:ascii="Times New Roman" w:eastAsia="Times New Roman" w:hAnsi="Times New Roman" w:cs="Times New Roman"/>
      <w:kern w:val="0"/>
      <w:sz w:val="22"/>
      <w:szCs w:val="22"/>
      <w14:ligatures w14:val="none"/>
    </w:rPr>
  </w:style>
  <w:style w:type="paragraph" w:styleId="Tekstprzypisukocowego">
    <w:name w:val="endnote text"/>
    <w:basedOn w:val="Normalny"/>
    <w:link w:val="TekstprzypisukocowegoZnak"/>
    <w:uiPriority w:val="99"/>
    <w:semiHidden/>
    <w:unhideWhenUsed/>
    <w:rsid w:val="004D55F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D55FE"/>
    <w:rPr>
      <w:sz w:val="20"/>
      <w:szCs w:val="20"/>
    </w:rPr>
  </w:style>
  <w:style w:type="character" w:styleId="Odwoanieprzypisukocowego">
    <w:name w:val="endnote reference"/>
    <w:basedOn w:val="Domylnaczcionkaakapitu"/>
    <w:uiPriority w:val="99"/>
    <w:semiHidden/>
    <w:unhideWhenUsed/>
    <w:rsid w:val="004D55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627</TotalTime>
  <Pages>25</Pages>
  <Words>5763</Words>
  <Characters>34581</Characters>
  <Application>Microsoft Office Word</Application>
  <DocSecurity>0</DocSecurity>
  <Lines>288</Lines>
  <Paragraphs>80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Sekretariat TBSBoguchwala</dc:creator>
  <cp:keywords/>
  <dc:description/>
  <cp:lastModifiedBy>Dariusz Wakuła</cp:lastModifiedBy>
  <cp:revision>14</cp:revision>
  <cp:lastPrinted>2026-09-01T08:42:00Z</cp:lastPrinted>
  <dcterms:created xsi:type="dcterms:W3CDTF">2026-09-04T08:22:00Z</dcterms:created>
  <dcterms:modified xsi:type="dcterms:W3CDTF">2026-09-20T17:08:00Z</dcterms:modified>
</cp:coreProperties>
</file>